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3B" w:rsidRDefault="00371637" w:rsidP="00371637">
      <w:pPr>
        <w:widowControl/>
        <w:spacing w:after="200" w:line="360" w:lineRule="auto"/>
        <w:rPr>
          <w:rFonts w:ascii="Verdana" w:eastAsia="Verdana" w:hAnsi="Verdana" w:cs="Verdana"/>
          <w:b/>
          <w:sz w:val="28"/>
          <w:szCs w:val="28"/>
        </w:rPr>
      </w:pPr>
      <w:r>
        <w:rPr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8BB998A" wp14:editId="5FFE1ED8">
                <wp:simplePos x="0" y="0"/>
                <wp:positionH relativeFrom="margin">
                  <wp:posOffset>2386965</wp:posOffset>
                </wp:positionH>
                <wp:positionV relativeFrom="paragraph">
                  <wp:posOffset>-90804</wp:posOffset>
                </wp:positionV>
                <wp:extent cx="3486150" cy="819150"/>
                <wp:effectExtent l="0" t="0" r="0" b="0"/>
                <wp:wrapNone/>
                <wp:docPr id="308" name="308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637" w:rsidRPr="00371637" w:rsidRDefault="00371637" w:rsidP="00371637">
                            <w:pPr>
                              <w:jc w:val="center"/>
                              <w:rPr>
                                <w:rFonts w:ascii="Verdana" w:eastAsia="Arial Unicode MS" w:hAnsi="Verdana" w:cs="Arial Unicode MS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1B0C61">
                              <w:rPr>
                                <w:rFonts w:ascii="Verdana" w:eastAsia="Arial Unicode MS" w:hAnsi="Verdana" w:cs="Arial Unicode MS"/>
                                <w:b/>
                                <w:kern w:val="24"/>
                                <w:sz w:val="20"/>
                                <w:szCs w:val="20"/>
                              </w:rPr>
                              <w:t>Centro de Formación ISFES-PIRENARIUM</w:t>
                            </w:r>
                            <w:r w:rsidRPr="001B0C61">
                              <w:rPr>
                                <w:rFonts w:ascii="Verdana" w:eastAsia="Arial Unicode MS" w:hAnsi="Verdana" w:cs="Arial Unicode MS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1637">
                              <w:rPr>
                                <w:rFonts w:ascii="Verdana" w:eastAsia="Arial Unicode MS" w:hAnsi="Verdana" w:cs="Arial Unicode MS"/>
                                <w:kern w:val="24"/>
                                <w:sz w:val="16"/>
                                <w:szCs w:val="16"/>
                              </w:rPr>
                              <w:t>(Instituto Social y Formativo de las Emergencias y la Seguridad)</w:t>
                            </w:r>
                          </w:p>
                          <w:p w:rsidR="00371637" w:rsidRPr="001B0C61" w:rsidRDefault="00371637" w:rsidP="0037163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371637">
                              <w:rPr>
                                <w:rFonts w:ascii="Verdana" w:hAnsi="Verdana"/>
                                <w:bCs/>
                                <w:sz w:val="16"/>
                                <w:szCs w:val="16"/>
                              </w:rPr>
                              <w:t xml:space="preserve">Edificio Pirenarium. </w:t>
                            </w:r>
                            <w:r w:rsidRPr="00371637">
                              <w:rPr>
                                <w:rFonts w:ascii="Verdana" w:hAnsi="Verdana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Avenida del Ejército, 27 de </w:t>
                            </w:r>
                            <w:r w:rsidRPr="0037163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Sabiñánigo (Huesca)</w:t>
                            </w:r>
                            <w:r w:rsidRPr="001B0C6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B0C61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http://isfes.es/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08 Cuadro de texto" o:spid="_x0000_s1026" type="#_x0000_t202" style="position:absolute;margin-left:187.95pt;margin-top:-7.15pt;width:274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" stroked="f">
                <v:textbox>
                  <w:txbxContent>
                    <w:p w:rsidR="00371637" w:rsidRPr="00371637" w:rsidRDefault="00371637" w:rsidP="00371637">
                      <w:pPr>
                        <w:jc w:val="center"/>
                        <w:rPr>
                          <w:rFonts w:ascii="Verdana" w:eastAsia="Arial Unicode MS" w:hAnsi="Verdana" w:cs="Arial Unicode MS"/>
                          <w:kern w:val="24"/>
                          <w:sz w:val="16"/>
                          <w:szCs w:val="16"/>
                        </w:rPr>
                      </w:pPr>
                      <w:r w:rsidRPr="001B0C61">
                        <w:rPr>
                          <w:rFonts w:ascii="Verdana" w:eastAsia="Arial Unicode MS" w:hAnsi="Verdana" w:cs="Arial Unicode MS"/>
                          <w:b/>
                          <w:kern w:val="24"/>
                          <w:sz w:val="20"/>
                          <w:szCs w:val="20"/>
                        </w:rPr>
                        <w:t>Centro de Formación ISFES-PIRENARIUM</w:t>
                      </w:r>
                      <w:r w:rsidRPr="001B0C61">
                        <w:rPr>
                          <w:rFonts w:ascii="Verdana" w:eastAsia="Arial Unicode MS" w:hAnsi="Verdana" w:cs="Arial Unicode MS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371637">
                        <w:rPr>
                          <w:rFonts w:ascii="Verdana" w:eastAsia="Arial Unicode MS" w:hAnsi="Verdana" w:cs="Arial Unicode MS"/>
                          <w:kern w:val="24"/>
                          <w:sz w:val="16"/>
                          <w:szCs w:val="16"/>
                        </w:rPr>
                        <w:t>(Instituto Social y Formativo de las Emergencias y la Seguridad)</w:t>
                      </w:r>
                    </w:p>
                    <w:p w:rsidR="00371637" w:rsidRPr="001B0C61" w:rsidRDefault="00371637" w:rsidP="00371637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371637">
                        <w:rPr>
                          <w:rFonts w:ascii="Verdana" w:hAnsi="Verdana"/>
                          <w:bCs/>
                          <w:sz w:val="16"/>
                          <w:szCs w:val="16"/>
                        </w:rPr>
                        <w:t xml:space="preserve">Edificio Pirenarium. </w:t>
                      </w:r>
                      <w:r w:rsidRPr="00371637">
                        <w:rPr>
                          <w:rFonts w:ascii="Verdana" w:hAnsi="Verdana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 xml:space="preserve">Avenida del Ejército, 27 de </w:t>
                      </w:r>
                      <w:r w:rsidRPr="00371637">
                        <w:rPr>
                          <w:rFonts w:ascii="Verdana" w:hAnsi="Verdana"/>
                          <w:sz w:val="16"/>
                          <w:szCs w:val="16"/>
                        </w:rPr>
                        <w:t>Sabiñánigo (Huesca)</w:t>
                      </w:r>
                      <w:r w:rsidRPr="001B0C6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Pr="001B0C61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http://isfes.es/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026D">
        <w:rPr>
          <w:noProof/>
          <w:lang w:eastAsia="es-ES" w:bidi="ar-SA"/>
        </w:rPr>
        <w:drawing>
          <wp:inline distT="0" distB="0" distL="0" distR="0" wp14:anchorId="753D66C9" wp14:editId="4F9D2DE5">
            <wp:extent cx="2393505" cy="493187"/>
            <wp:effectExtent l="0" t="0" r="0" b="0"/>
            <wp:docPr id="309" name="image2.png" descr="ISF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SFES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3505" cy="4931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71637" w:rsidRDefault="00371637">
      <w:pPr>
        <w:widowControl/>
        <w:spacing w:after="200" w:line="360" w:lineRule="auto"/>
        <w:jc w:val="center"/>
        <w:rPr>
          <w:rFonts w:ascii="Verdana" w:eastAsia="Verdana" w:hAnsi="Verdana" w:cs="Verdana"/>
          <w:sz w:val="28"/>
          <w:szCs w:val="28"/>
        </w:rPr>
      </w:pPr>
    </w:p>
    <w:p w:rsidR="00371637" w:rsidRPr="00371637" w:rsidRDefault="00371637">
      <w:pPr>
        <w:widowControl/>
        <w:spacing w:after="200" w:line="360" w:lineRule="auto"/>
        <w:jc w:val="center"/>
        <w:rPr>
          <w:rFonts w:ascii="Verdana" w:eastAsia="Verdana" w:hAnsi="Verdana" w:cs="Verdana"/>
          <w:b/>
          <w:color w:val="0070C0"/>
          <w:sz w:val="32"/>
          <w:szCs w:val="32"/>
        </w:rPr>
      </w:pPr>
      <w:r w:rsidRPr="00371637">
        <w:rPr>
          <w:rFonts w:ascii="Verdana" w:eastAsia="Verdana" w:hAnsi="Verdana" w:cs="Verdana"/>
          <w:b/>
          <w:color w:val="0070C0"/>
          <w:sz w:val="32"/>
          <w:szCs w:val="32"/>
        </w:rPr>
        <w:t>CURSOS ON-LINE SEGUNDO SEMESTRE 2018</w:t>
      </w:r>
    </w:p>
    <w:p w:rsidR="009213BD" w:rsidRPr="009213BD" w:rsidRDefault="009213BD">
      <w:pPr>
        <w:widowControl/>
        <w:spacing w:after="200" w:line="360" w:lineRule="auto"/>
        <w:jc w:val="center"/>
        <w:rPr>
          <w:rFonts w:ascii="Verdana" w:eastAsia="Verdana" w:hAnsi="Verdana" w:cs="Verdana"/>
          <w:b/>
          <w:sz w:val="28"/>
          <w:szCs w:val="28"/>
        </w:rPr>
      </w:pPr>
      <w:r w:rsidRPr="009213BD">
        <w:rPr>
          <w:rFonts w:ascii="Verdana" w:eastAsia="Verdana" w:hAnsi="Verdana" w:cs="Verdana"/>
          <w:sz w:val="28"/>
          <w:szCs w:val="28"/>
        </w:rPr>
        <w:t xml:space="preserve">Condiciones especiales para </w:t>
      </w:r>
      <w:r w:rsidRPr="009213BD">
        <w:rPr>
          <w:rFonts w:ascii="Verdana" w:eastAsia="Verdana" w:hAnsi="Verdana" w:cs="Verdana"/>
          <w:b/>
          <w:sz w:val="28"/>
          <w:szCs w:val="28"/>
        </w:rPr>
        <w:t>afiliados a sindicatos de CSL</w:t>
      </w:r>
    </w:p>
    <w:p w:rsidR="00371637" w:rsidRDefault="009213BD" w:rsidP="00371637">
      <w:pPr>
        <w:widowControl/>
        <w:suppressAutoHyphens w:val="0"/>
        <w:autoSpaceDN/>
        <w:spacing w:line="276" w:lineRule="auto"/>
        <w:jc w:val="both"/>
        <w:textAlignment w:val="auto"/>
        <w:rPr>
          <w:rFonts w:ascii="Verdana" w:eastAsiaTheme="minorHAnsi" w:hAnsi="Verdana" w:cstheme="minorBidi"/>
          <w:b/>
          <w:kern w:val="0"/>
          <w:sz w:val="28"/>
          <w:szCs w:val="28"/>
          <w:lang w:eastAsia="en-US" w:bidi="ar-SA"/>
        </w:rPr>
      </w:pPr>
      <w:r w:rsidRPr="009213BD">
        <w:rPr>
          <w:rFonts w:ascii="Verdana" w:eastAsiaTheme="minorHAnsi" w:hAnsi="Verdana" w:cstheme="minorBidi"/>
          <w:b/>
          <w:kern w:val="0"/>
          <w:sz w:val="28"/>
          <w:szCs w:val="28"/>
          <w:lang w:eastAsia="en-US" w:bidi="ar-SA"/>
        </w:rPr>
        <w:t xml:space="preserve">1.-MALTRATO ANIMAL EN EL ÁMBITO PENAL </w:t>
      </w:r>
    </w:p>
    <w:p w:rsidR="009213BD" w:rsidRPr="009213BD" w:rsidRDefault="009213BD" w:rsidP="009213BD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Verdana" w:eastAsiaTheme="minorHAnsi" w:hAnsi="Verdana" w:cstheme="minorBidi"/>
          <w:kern w:val="0"/>
          <w:lang w:eastAsia="en-US" w:bidi="ar-SA"/>
        </w:rPr>
      </w:pPr>
      <w:r w:rsidRPr="009213BD">
        <w:rPr>
          <w:rFonts w:ascii="Verdana" w:eastAsiaTheme="minorHAnsi" w:hAnsi="Verdana" w:cstheme="minorBidi"/>
          <w:kern w:val="0"/>
          <w:lang w:eastAsia="en-US" w:bidi="ar-SA"/>
        </w:rPr>
        <w:t>1ª EDICIÓN 2018.</w:t>
      </w:r>
    </w:p>
    <w:p w:rsidR="009213BD" w:rsidRPr="009213BD" w:rsidRDefault="009213BD" w:rsidP="009213BD">
      <w:pPr>
        <w:widowControl/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Verdana" w:eastAsiaTheme="minorHAnsi" w:hAnsi="Verdana" w:cstheme="minorBidi"/>
          <w:kern w:val="0"/>
          <w:lang w:eastAsia="en-US" w:bidi="ar-SA"/>
        </w:rPr>
      </w:pPr>
      <w:r w:rsidRPr="009213BD">
        <w:rPr>
          <w:rFonts w:ascii="Verdana" w:eastAsiaTheme="minorHAnsi" w:hAnsi="Verdana" w:cstheme="minorBidi"/>
          <w:kern w:val="0"/>
          <w:lang w:eastAsia="en-US" w:bidi="ar-SA"/>
        </w:rPr>
        <w:t xml:space="preserve">Modalidad On-Line. </w:t>
      </w:r>
      <w:r w:rsidRPr="009213BD">
        <w:rPr>
          <w:rFonts w:ascii="Verdana" w:eastAsiaTheme="minorHAnsi" w:hAnsi="Verdana" w:cstheme="minorBidi"/>
          <w:b/>
          <w:kern w:val="0"/>
          <w:lang w:eastAsia="en-US" w:bidi="ar-SA"/>
        </w:rPr>
        <w:t>50 horas</w:t>
      </w:r>
      <w:r w:rsidRPr="009213BD">
        <w:rPr>
          <w:rFonts w:ascii="Verdana" w:eastAsiaTheme="minorHAnsi" w:hAnsi="Verdana" w:cstheme="minorBidi"/>
          <w:kern w:val="0"/>
          <w:lang w:eastAsia="en-US" w:bidi="ar-SA"/>
        </w:rPr>
        <w:t xml:space="preserve"> lectivas. </w:t>
      </w:r>
    </w:p>
    <w:p w:rsidR="009213BD" w:rsidRPr="009213BD" w:rsidRDefault="009213BD" w:rsidP="009213BD">
      <w:pPr>
        <w:widowControl/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Verdana" w:eastAsia="Times New Roman" w:hAnsi="Verdana" w:cs="Times New Roman"/>
          <w:kern w:val="0"/>
          <w:lang w:eastAsia="es-ES" w:bidi="ar-SA"/>
        </w:rPr>
      </w:pPr>
      <w:r w:rsidRPr="009213BD">
        <w:rPr>
          <w:rFonts w:ascii="Verdana" w:eastAsiaTheme="minorHAnsi" w:hAnsi="Verdana" w:cstheme="minorBidi"/>
          <w:kern w:val="0"/>
          <w:lang w:eastAsia="en-US" w:bidi="ar-SA"/>
        </w:rPr>
        <w:t xml:space="preserve">Del </w:t>
      </w:r>
      <w:r w:rsidRPr="009213BD">
        <w:rPr>
          <w:rFonts w:ascii="Verdana" w:eastAsiaTheme="minorHAnsi" w:hAnsi="Verdana" w:cstheme="minorBidi"/>
          <w:b/>
          <w:kern w:val="0"/>
          <w:lang w:eastAsia="en-US" w:bidi="ar-SA"/>
        </w:rPr>
        <w:t>15 de octubre al 18 de noviembre</w:t>
      </w:r>
      <w:r w:rsidRPr="009213BD">
        <w:rPr>
          <w:rFonts w:ascii="Verdana" w:eastAsiaTheme="minorHAnsi" w:hAnsi="Verdana" w:cstheme="minorBidi"/>
          <w:kern w:val="0"/>
          <w:lang w:eastAsia="en-US" w:bidi="ar-SA"/>
        </w:rPr>
        <w:t xml:space="preserve"> de 2018.</w:t>
      </w:r>
      <w:r w:rsidRPr="009213BD">
        <w:rPr>
          <w:rFonts w:ascii="Verdana" w:eastAsia="Times New Roman" w:hAnsi="Verdana" w:cs="Times New Roman"/>
          <w:kern w:val="0"/>
          <w:lang w:eastAsia="es-ES" w:bidi="ar-SA"/>
        </w:rPr>
        <w:t xml:space="preserve"> </w:t>
      </w:r>
    </w:p>
    <w:p w:rsidR="009213BD" w:rsidRPr="009213BD" w:rsidRDefault="009213BD" w:rsidP="009213BD">
      <w:pPr>
        <w:widowControl/>
        <w:suppressAutoHyphens w:val="0"/>
        <w:autoSpaceDN/>
        <w:textAlignment w:val="auto"/>
        <w:rPr>
          <w:rFonts w:ascii="Verdana" w:eastAsia="Times New Roman" w:hAnsi="Verdana" w:cs="Times New Roman"/>
          <w:kern w:val="0"/>
          <w:lang w:eastAsia="es-ES" w:bidi="ar-SA"/>
        </w:rPr>
      </w:pPr>
      <w:r w:rsidRPr="009213BD">
        <w:rPr>
          <w:rFonts w:ascii="Verdana" w:eastAsia="Times New Roman" w:hAnsi="Verdana" w:cs="Times New Roman"/>
          <w:kern w:val="0"/>
          <w:lang w:eastAsia="es-ES" w:bidi="ar-SA"/>
        </w:rPr>
        <w:t xml:space="preserve">Afiliados a sindicatos integrantes de </w:t>
      </w:r>
      <w:r w:rsidRPr="009213BD">
        <w:rPr>
          <w:rFonts w:ascii="Verdana" w:eastAsia="Times New Roman" w:hAnsi="Verdana" w:cs="Times New Roman"/>
          <w:b/>
          <w:kern w:val="0"/>
          <w:lang w:eastAsia="es-ES" w:bidi="ar-SA"/>
        </w:rPr>
        <w:t>CSL</w:t>
      </w:r>
      <w:r w:rsidRPr="009213BD">
        <w:rPr>
          <w:rFonts w:ascii="Verdana" w:eastAsia="Times New Roman" w:hAnsi="Verdana" w:cs="Times New Roman"/>
          <w:kern w:val="0"/>
          <w:lang w:eastAsia="es-ES" w:bidi="ar-SA"/>
        </w:rPr>
        <w:t xml:space="preserve"> </w:t>
      </w:r>
      <w:r w:rsidRPr="009213BD">
        <w:rPr>
          <w:rFonts w:ascii="Verdana" w:eastAsia="Times New Roman" w:hAnsi="Verdana" w:cs="Times New Roman"/>
          <w:b/>
          <w:bCs/>
          <w:kern w:val="0"/>
          <w:lang w:eastAsia="es-ES" w:bidi="ar-SA"/>
        </w:rPr>
        <w:t>15 €.</w:t>
      </w:r>
      <w:r w:rsidRPr="009213BD">
        <w:rPr>
          <w:rFonts w:ascii="Verdana" w:eastAsia="Times New Roman" w:hAnsi="Verdana" w:cs="Times New Roman"/>
          <w:kern w:val="0"/>
          <w:lang w:eastAsia="es-ES" w:bidi="ar-SA"/>
        </w:rPr>
        <w:t xml:space="preserve"> </w:t>
      </w:r>
    </w:p>
    <w:p w:rsidR="009213BD" w:rsidRPr="009213BD" w:rsidRDefault="009213BD" w:rsidP="009213BD">
      <w:pPr>
        <w:widowControl/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Verdana" w:eastAsia="Times New Roman" w:hAnsi="Verdana" w:cs="Times New Roman"/>
          <w:b/>
          <w:bCs/>
          <w:kern w:val="0"/>
          <w:lang w:eastAsia="es-ES" w:bidi="ar-SA"/>
        </w:rPr>
      </w:pPr>
      <w:r w:rsidRPr="009213BD">
        <w:rPr>
          <w:rFonts w:ascii="Verdana" w:eastAsia="Times New Roman" w:hAnsi="Verdana" w:cs="Times New Roman"/>
          <w:kern w:val="0"/>
          <w:lang w:eastAsia="es-ES" w:bidi="ar-SA"/>
        </w:rPr>
        <w:t xml:space="preserve">Resto de miembros de los Cuerpos y Fuerzas de Seguridad: </w:t>
      </w:r>
      <w:r w:rsidRPr="009213BD">
        <w:rPr>
          <w:rFonts w:ascii="Verdana" w:eastAsia="Times New Roman" w:hAnsi="Verdana" w:cs="Times New Roman"/>
          <w:b/>
          <w:bCs/>
          <w:kern w:val="0"/>
          <w:lang w:eastAsia="es-ES" w:bidi="ar-SA"/>
        </w:rPr>
        <w:t>30 €</w:t>
      </w:r>
    </w:p>
    <w:p w:rsidR="009213BD" w:rsidRPr="009213BD" w:rsidRDefault="009213BD" w:rsidP="009213BD">
      <w:pPr>
        <w:widowControl/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Verdana" w:eastAsia="Times New Roman" w:hAnsi="Verdana" w:cs="Times New Roman"/>
          <w:b/>
          <w:kern w:val="0"/>
          <w:sz w:val="28"/>
          <w:szCs w:val="28"/>
          <w:lang w:eastAsia="es-ES" w:bidi="ar-SA"/>
        </w:rPr>
      </w:pPr>
    </w:p>
    <w:p w:rsidR="009213BD" w:rsidRPr="009213BD" w:rsidRDefault="009213BD" w:rsidP="009213BD">
      <w:pPr>
        <w:widowControl/>
        <w:suppressAutoHyphens w:val="0"/>
        <w:autoSpaceDN/>
        <w:textAlignment w:val="auto"/>
        <w:outlineLvl w:val="0"/>
        <w:rPr>
          <w:rFonts w:ascii="Verdana" w:eastAsiaTheme="minorHAnsi" w:hAnsi="Verdana" w:cstheme="minorBidi"/>
          <w:b/>
          <w:kern w:val="0"/>
          <w:lang w:eastAsia="en-US" w:bidi="ar-SA"/>
        </w:rPr>
      </w:pPr>
      <w:r w:rsidRPr="009213BD"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es-ES" w:bidi="ar-SA"/>
        </w:rPr>
        <w:t xml:space="preserve">2.-CURSO ONLINE DE PREVENCIÓN DE RIEGOS LABORALES EN LA POLICÍA LOCAL. </w:t>
      </w:r>
      <w:r w:rsidRPr="009213BD">
        <w:rPr>
          <w:rFonts w:ascii="Verdana" w:eastAsiaTheme="minorHAnsi" w:hAnsi="Verdana" w:cstheme="minorBidi"/>
          <w:kern w:val="0"/>
          <w:lang w:eastAsia="en-US" w:bidi="ar-SA"/>
        </w:rPr>
        <w:t xml:space="preserve">2ª EDICIÓN 2018. </w:t>
      </w:r>
    </w:p>
    <w:p w:rsidR="009213BD" w:rsidRPr="009213BD" w:rsidRDefault="009213BD" w:rsidP="009213BD">
      <w:pPr>
        <w:widowControl/>
        <w:suppressAutoHyphens w:val="0"/>
        <w:autoSpaceDN/>
        <w:textAlignment w:val="auto"/>
        <w:outlineLvl w:val="0"/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es-ES" w:bidi="ar-SA"/>
        </w:rPr>
      </w:pPr>
      <w:r w:rsidRPr="009213BD">
        <w:rPr>
          <w:rFonts w:ascii="Verdana" w:eastAsiaTheme="minorHAnsi" w:hAnsi="Verdana" w:cstheme="minorBidi"/>
          <w:kern w:val="0"/>
          <w:lang w:eastAsia="en-US" w:bidi="ar-SA"/>
        </w:rPr>
        <w:t xml:space="preserve">Modalidad On-Line. </w:t>
      </w:r>
      <w:r w:rsidRPr="009213BD">
        <w:rPr>
          <w:rFonts w:ascii="Verdana" w:eastAsiaTheme="minorHAnsi" w:hAnsi="Verdana" w:cstheme="minorBidi"/>
          <w:b/>
          <w:kern w:val="0"/>
          <w:lang w:eastAsia="en-US" w:bidi="ar-SA"/>
        </w:rPr>
        <w:t>60 horas</w:t>
      </w:r>
      <w:r w:rsidRPr="009213BD">
        <w:rPr>
          <w:rFonts w:ascii="Verdana" w:eastAsiaTheme="minorHAnsi" w:hAnsi="Verdana" w:cstheme="minorBidi"/>
          <w:kern w:val="0"/>
          <w:lang w:eastAsia="en-US" w:bidi="ar-SA"/>
        </w:rPr>
        <w:t xml:space="preserve"> lectivas</w:t>
      </w:r>
    </w:p>
    <w:p w:rsidR="009213BD" w:rsidRPr="009213BD" w:rsidRDefault="009213BD" w:rsidP="009213BD">
      <w:pPr>
        <w:widowControl/>
        <w:suppressAutoHyphens w:val="0"/>
        <w:autoSpaceDN/>
        <w:contextualSpacing/>
        <w:jc w:val="both"/>
        <w:textAlignment w:val="auto"/>
        <w:rPr>
          <w:rFonts w:ascii="Verdana" w:eastAsia="Times New Roman" w:hAnsi="Verdana" w:cs="Times New Roman"/>
          <w:b/>
          <w:kern w:val="0"/>
          <w:lang w:eastAsia="es-ES" w:bidi="ar-SA"/>
        </w:rPr>
      </w:pPr>
      <w:r w:rsidRPr="009213BD">
        <w:rPr>
          <w:rFonts w:ascii="Verdana" w:eastAsiaTheme="minorHAnsi" w:hAnsi="Verdana" w:cstheme="minorBidi"/>
          <w:kern w:val="0"/>
          <w:lang w:eastAsia="en-US" w:bidi="ar-SA"/>
        </w:rPr>
        <w:t>Del</w:t>
      </w:r>
      <w:r w:rsidRPr="009213BD">
        <w:rPr>
          <w:rFonts w:ascii="Verdana" w:eastAsiaTheme="minorHAnsi" w:hAnsi="Verdana" w:cstheme="minorBidi"/>
          <w:b/>
          <w:kern w:val="0"/>
          <w:lang w:eastAsia="en-US" w:bidi="ar-SA"/>
        </w:rPr>
        <w:t xml:space="preserve"> </w:t>
      </w:r>
      <w:r w:rsidRPr="009213BD">
        <w:rPr>
          <w:rFonts w:ascii="Verdana" w:eastAsia="Times New Roman" w:hAnsi="Verdana" w:cs="Times New Roman"/>
          <w:b/>
          <w:kern w:val="0"/>
          <w:lang w:eastAsia="es-ES" w:bidi="ar-SA"/>
        </w:rPr>
        <w:t>5 de noviembre al 16 de diciembre de 2018.</w:t>
      </w:r>
    </w:p>
    <w:p w:rsidR="009213BD" w:rsidRPr="009213BD" w:rsidRDefault="009213BD" w:rsidP="009213BD">
      <w:pPr>
        <w:widowControl/>
        <w:suppressAutoHyphens w:val="0"/>
        <w:autoSpaceDN/>
        <w:textAlignment w:val="auto"/>
        <w:rPr>
          <w:rFonts w:ascii="Verdana" w:eastAsia="Times New Roman" w:hAnsi="Verdana" w:cs="Times New Roman"/>
          <w:kern w:val="0"/>
          <w:lang w:eastAsia="es-ES" w:bidi="ar-SA"/>
        </w:rPr>
      </w:pPr>
      <w:r w:rsidRPr="009213BD">
        <w:rPr>
          <w:rFonts w:ascii="Verdana" w:eastAsia="Times New Roman" w:hAnsi="Verdana" w:cs="Times New Roman"/>
          <w:kern w:val="0"/>
          <w:lang w:eastAsia="es-ES" w:bidi="ar-SA"/>
        </w:rPr>
        <w:t xml:space="preserve">Afiliados a sindicatos integrantes de </w:t>
      </w:r>
      <w:r w:rsidRPr="009213BD">
        <w:rPr>
          <w:rFonts w:ascii="Verdana" w:eastAsia="Times New Roman" w:hAnsi="Verdana" w:cs="Times New Roman"/>
          <w:b/>
          <w:kern w:val="0"/>
          <w:lang w:eastAsia="es-ES" w:bidi="ar-SA"/>
        </w:rPr>
        <w:t>CSL</w:t>
      </w:r>
      <w:r w:rsidRPr="009213BD">
        <w:rPr>
          <w:rFonts w:ascii="Verdana" w:eastAsia="Times New Roman" w:hAnsi="Verdana" w:cs="Times New Roman"/>
          <w:kern w:val="0"/>
          <w:lang w:eastAsia="es-ES" w:bidi="ar-SA"/>
        </w:rPr>
        <w:t xml:space="preserve"> </w:t>
      </w:r>
      <w:r w:rsidRPr="009213BD">
        <w:rPr>
          <w:rFonts w:ascii="Verdana" w:eastAsia="Times New Roman" w:hAnsi="Verdana" w:cs="Times New Roman"/>
          <w:b/>
          <w:bCs/>
          <w:kern w:val="0"/>
          <w:lang w:eastAsia="es-ES" w:bidi="ar-SA"/>
        </w:rPr>
        <w:t>20 €.</w:t>
      </w:r>
      <w:r w:rsidRPr="009213BD">
        <w:rPr>
          <w:rFonts w:ascii="Verdana" w:eastAsia="Times New Roman" w:hAnsi="Verdana" w:cs="Times New Roman"/>
          <w:kern w:val="0"/>
          <w:lang w:eastAsia="es-ES" w:bidi="ar-SA"/>
        </w:rPr>
        <w:t xml:space="preserve"> </w:t>
      </w:r>
    </w:p>
    <w:p w:rsidR="009213BD" w:rsidRPr="009213BD" w:rsidRDefault="009213BD" w:rsidP="009213BD">
      <w:pPr>
        <w:widowControl/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lang w:eastAsia="es-ES" w:bidi="ar-SA"/>
        </w:rPr>
      </w:pPr>
      <w:r w:rsidRPr="009213BD">
        <w:rPr>
          <w:rFonts w:ascii="Verdana" w:eastAsia="Times New Roman" w:hAnsi="Verdana" w:cs="Times New Roman"/>
          <w:kern w:val="0"/>
          <w:lang w:eastAsia="es-ES" w:bidi="ar-SA"/>
        </w:rPr>
        <w:t xml:space="preserve">Resto de miembros de los Cuerpos y Fuerzas de Seguridad: </w:t>
      </w:r>
      <w:r w:rsidRPr="009213BD">
        <w:rPr>
          <w:rFonts w:ascii="Verdana" w:eastAsia="Times New Roman" w:hAnsi="Verdana" w:cs="Times New Roman"/>
          <w:b/>
          <w:bCs/>
          <w:kern w:val="0"/>
          <w:lang w:eastAsia="es-ES" w:bidi="ar-SA"/>
        </w:rPr>
        <w:t>40 €</w:t>
      </w:r>
    </w:p>
    <w:p w:rsidR="009213BD" w:rsidRPr="009213BD" w:rsidRDefault="009213BD" w:rsidP="009213BD">
      <w:pPr>
        <w:widowControl/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Verdana" w:eastAsia="Times New Roman" w:hAnsi="Verdana" w:cs="Times New Roman"/>
          <w:b/>
          <w:kern w:val="0"/>
          <w:sz w:val="28"/>
          <w:szCs w:val="28"/>
          <w:lang w:eastAsia="es-ES" w:bidi="ar-SA"/>
        </w:rPr>
      </w:pPr>
    </w:p>
    <w:p w:rsidR="009213BD" w:rsidRPr="009213BD" w:rsidRDefault="009213BD" w:rsidP="009213BD">
      <w:pPr>
        <w:widowControl/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Verdana" w:eastAsiaTheme="minorHAnsi" w:hAnsi="Verdana" w:cstheme="minorBidi"/>
          <w:kern w:val="0"/>
          <w:lang w:eastAsia="en-US" w:bidi="ar-SA"/>
        </w:rPr>
      </w:pPr>
      <w:r w:rsidRPr="009213BD">
        <w:rPr>
          <w:rFonts w:ascii="Verdana" w:eastAsiaTheme="minorHAnsi" w:hAnsi="Verdana" w:cstheme="minorBidi"/>
          <w:b/>
          <w:kern w:val="0"/>
          <w:sz w:val="28"/>
          <w:szCs w:val="28"/>
          <w:lang w:eastAsia="en-US" w:bidi="ar-SA"/>
        </w:rPr>
        <w:t xml:space="preserve">3.-CURSO ONLINE DE INTERVENCIÓN POLICIAL CON DROGAS. </w:t>
      </w:r>
      <w:r w:rsidRPr="009213BD">
        <w:rPr>
          <w:rFonts w:ascii="Verdana" w:eastAsiaTheme="minorHAnsi" w:hAnsi="Verdana" w:cstheme="minorBidi"/>
          <w:kern w:val="0"/>
          <w:lang w:eastAsia="en-US" w:bidi="ar-SA"/>
        </w:rPr>
        <w:t xml:space="preserve">2ª EDICIÓN 2018. </w:t>
      </w:r>
    </w:p>
    <w:p w:rsidR="009213BD" w:rsidRPr="009213BD" w:rsidRDefault="009213BD" w:rsidP="009213BD">
      <w:pPr>
        <w:widowControl/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Verdana" w:eastAsiaTheme="minorHAnsi" w:hAnsi="Verdana" w:cstheme="minorBidi"/>
          <w:kern w:val="0"/>
          <w:lang w:eastAsia="en-US" w:bidi="ar-SA"/>
        </w:rPr>
      </w:pPr>
      <w:r w:rsidRPr="009213BD">
        <w:rPr>
          <w:rFonts w:ascii="Verdana" w:eastAsiaTheme="minorHAnsi" w:hAnsi="Verdana" w:cstheme="minorBidi"/>
          <w:kern w:val="0"/>
          <w:lang w:eastAsia="en-US" w:bidi="ar-SA"/>
        </w:rPr>
        <w:t xml:space="preserve">Modalidad On-Line. </w:t>
      </w:r>
      <w:r w:rsidRPr="009213BD">
        <w:rPr>
          <w:rFonts w:ascii="Verdana" w:eastAsiaTheme="minorHAnsi" w:hAnsi="Verdana" w:cstheme="minorBidi"/>
          <w:b/>
          <w:kern w:val="0"/>
          <w:lang w:eastAsia="en-US" w:bidi="ar-SA"/>
        </w:rPr>
        <w:t>60 horas</w:t>
      </w:r>
      <w:r w:rsidRPr="009213BD">
        <w:rPr>
          <w:rFonts w:ascii="Verdana" w:eastAsiaTheme="minorHAnsi" w:hAnsi="Verdana" w:cstheme="minorBidi"/>
          <w:kern w:val="0"/>
          <w:lang w:eastAsia="en-US" w:bidi="ar-SA"/>
        </w:rPr>
        <w:t xml:space="preserve"> lectivas</w:t>
      </w:r>
    </w:p>
    <w:p w:rsidR="009213BD" w:rsidRPr="009213BD" w:rsidRDefault="009213BD" w:rsidP="009213BD">
      <w:pPr>
        <w:widowControl/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Verdana" w:eastAsiaTheme="minorHAnsi" w:hAnsi="Verdana" w:cstheme="minorBidi"/>
          <w:b/>
          <w:kern w:val="0"/>
          <w:lang w:eastAsia="en-US" w:bidi="ar-SA"/>
        </w:rPr>
      </w:pPr>
      <w:r w:rsidRPr="009213BD">
        <w:rPr>
          <w:rFonts w:ascii="Verdana" w:eastAsiaTheme="minorHAnsi" w:hAnsi="Verdana" w:cstheme="minorBidi"/>
          <w:kern w:val="0"/>
          <w:lang w:eastAsia="en-US" w:bidi="ar-SA"/>
        </w:rPr>
        <w:t xml:space="preserve">Del </w:t>
      </w:r>
      <w:r w:rsidRPr="009213BD">
        <w:rPr>
          <w:rFonts w:ascii="Verdana" w:eastAsiaTheme="minorHAnsi" w:hAnsi="Verdana" w:cstheme="minorBidi"/>
          <w:b/>
          <w:kern w:val="0"/>
          <w:lang w:eastAsia="en-US" w:bidi="ar-SA"/>
        </w:rPr>
        <w:t>19 de noviembre al 23 de diciembre de 2018</w:t>
      </w:r>
      <w:r w:rsidR="002224AF">
        <w:rPr>
          <w:rFonts w:ascii="Verdana" w:eastAsiaTheme="minorHAnsi" w:hAnsi="Verdana" w:cstheme="minorBidi"/>
          <w:b/>
          <w:kern w:val="0"/>
          <w:lang w:eastAsia="en-US" w:bidi="ar-SA"/>
        </w:rPr>
        <w:t>.</w:t>
      </w:r>
    </w:p>
    <w:p w:rsidR="009213BD" w:rsidRPr="009213BD" w:rsidRDefault="009213BD" w:rsidP="009213BD">
      <w:pPr>
        <w:widowControl/>
        <w:suppressAutoHyphens w:val="0"/>
        <w:autoSpaceDN/>
        <w:textAlignment w:val="auto"/>
        <w:rPr>
          <w:rFonts w:ascii="Verdana" w:eastAsia="Times New Roman" w:hAnsi="Verdana" w:cs="Times New Roman"/>
          <w:kern w:val="0"/>
          <w:lang w:eastAsia="es-ES" w:bidi="ar-SA"/>
        </w:rPr>
      </w:pPr>
      <w:r w:rsidRPr="009213BD">
        <w:rPr>
          <w:rFonts w:ascii="Verdana" w:eastAsia="Times New Roman" w:hAnsi="Verdana" w:cs="Times New Roman"/>
          <w:kern w:val="0"/>
          <w:lang w:eastAsia="es-ES" w:bidi="ar-SA"/>
        </w:rPr>
        <w:t xml:space="preserve">Afiliados a sindicatos integrantes de </w:t>
      </w:r>
      <w:r w:rsidRPr="009213BD">
        <w:rPr>
          <w:rFonts w:ascii="Verdana" w:eastAsia="Times New Roman" w:hAnsi="Verdana" w:cs="Times New Roman"/>
          <w:b/>
          <w:kern w:val="0"/>
          <w:lang w:eastAsia="es-ES" w:bidi="ar-SA"/>
        </w:rPr>
        <w:t>CSL</w:t>
      </w:r>
      <w:r w:rsidRPr="009213BD">
        <w:rPr>
          <w:rFonts w:ascii="Verdana" w:eastAsia="Times New Roman" w:hAnsi="Verdana" w:cs="Times New Roman"/>
          <w:kern w:val="0"/>
          <w:lang w:eastAsia="es-ES" w:bidi="ar-SA"/>
        </w:rPr>
        <w:t xml:space="preserve"> </w:t>
      </w:r>
      <w:r w:rsidRPr="009213BD">
        <w:rPr>
          <w:rFonts w:ascii="Verdana" w:eastAsia="Times New Roman" w:hAnsi="Verdana" w:cs="Times New Roman"/>
          <w:b/>
          <w:bCs/>
          <w:kern w:val="0"/>
          <w:lang w:eastAsia="es-ES" w:bidi="ar-SA"/>
        </w:rPr>
        <w:t>20 €.</w:t>
      </w:r>
      <w:r w:rsidRPr="009213BD">
        <w:rPr>
          <w:rFonts w:ascii="Verdana" w:eastAsia="Times New Roman" w:hAnsi="Verdana" w:cs="Times New Roman"/>
          <w:kern w:val="0"/>
          <w:lang w:eastAsia="es-ES" w:bidi="ar-SA"/>
        </w:rPr>
        <w:t xml:space="preserve"> </w:t>
      </w:r>
    </w:p>
    <w:p w:rsidR="009213BD" w:rsidRPr="009213BD" w:rsidRDefault="009213BD" w:rsidP="009213BD">
      <w:pPr>
        <w:widowControl/>
        <w:suppressAutoHyphens w:val="0"/>
        <w:autoSpaceDN/>
        <w:spacing w:after="200" w:line="276" w:lineRule="auto"/>
        <w:contextualSpacing/>
        <w:jc w:val="both"/>
        <w:textAlignment w:val="auto"/>
        <w:rPr>
          <w:rFonts w:eastAsia="Times New Roman" w:cs="Times New Roman"/>
          <w:kern w:val="0"/>
          <w:lang w:eastAsia="es-ES" w:bidi="ar-SA"/>
        </w:rPr>
      </w:pPr>
      <w:r w:rsidRPr="009213BD">
        <w:rPr>
          <w:rFonts w:ascii="Verdana" w:eastAsia="Times New Roman" w:hAnsi="Verdana" w:cs="Times New Roman"/>
          <w:kern w:val="0"/>
          <w:lang w:eastAsia="es-ES" w:bidi="ar-SA"/>
        </w:rPr>
        <w:t xml:space="preserve">Resto de miembros de los Cuerpos y Fuerzas de Seguridad: </w:t>
      </w:r>
      <w:r w:rsidRPr="009213BD">
        <w:rPr>
          <w:rFonts w:ascii="Verdana" w:eastAsia="Times New Roman" w:hAnsi="Verdana" w:cs="Times New Roman"/>
          <w:b/>
          <w:bCs/>
          <w:kern w:val="0"/>
          <w:lang w:eastAsia="es-ES" w:bidi="ar-SA"/>
        </w:rPr>
        <w:t>40 €</w:t>
      </w:r>
    </w:p>
    <w:p w:rsidR="009213BD" w:rsidRPr="009213BD" w:rsidRDefault="009213BD" w:rsidP="009213BD">
      <w:pPr>
        <w:widowControl/>
        <w:suppressAutoHyphens w:val="0"/>
        <w:autoSpaceDN/>
        <w:textAlignment w:val="auto"/>
        <w:outlineLvl w:val="0"/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es-ES" w:bidi="ar-SA"/>
        </w:rPr>
      </w:pPr>
    </w:p>
    <w:p w:rsidR="009213BD" w:rsidRPr="009213BD" w:rsidRDefault="009213BD" w:rsidP="009213BD">
      <w:pPr>
        <w:widowControl/>
        <w:spacing w:after="200" w:line="360" w:lineRule="auto"/>
        <w:jc w:val="center"/>
        <w:rPr>
          <w:rFonts w:ascii="Verdana" w:eastAsia="Verdana" w:hAnsi="Verdana" w:cs="Verdana"/>
          <w:b/>
          <w:color w:val="0000FF" w:themeColor="hyperlink"/>
          <w:sz w:val="32"/>
          <w:szCs w:val="32"/>
          <w:u w:val="single"/>
        </w:rPr>
      </w:pPr>
      <w:r w:rsidRPr="009213BD">
        <w:rPr>
          <w:rFonts w:ascii="Verdana" w:eastAsia="Verdana" w:hAnsi="Verdana" w:cs="Verdana"/>
          <w:b/>
          <w:sz w:val="32"/>
          <w:szCs w:val="32"/>
        </w:rPr>
        <w:t>La inscripción a través del siguiente enlace:</w:t>
      </w:r>
      <w:r w:rsidRPr="009213BD">
        <w:rPr>
          <w:rFonts w:ascii="Verdana" w:eastAsia="Verdana" w:hAnsi="Verdana" w:cs="Verdana"/>
          <w:sz w:val="26"/>
          <w:szCs w:val="26"/>
        </w:rPr>
        <w:t xml:space="preserve"> </w:t>
      </w:r>
      <w:hyperlink r:id="rId10" w:history="1">
        <w:r w:rsidRPr="009213BD">
          <w:rPr>
            <w:rFonts w:ascii="Verdana" w:eastAsia="Verdana" w:hAnsi="Verdana" w:cs="Verdana"/>
            <w:b/>
            <w:color w:val="0000FF" w:themeColor="hyperlink"/>
            <w:sz w:val="32"/>
            <w:szCs w:val="32"/>
            <w:u w:val="single"/>
          </w:rPr>
          <w:t>http://isfes.es/cursos-online/</w:t>
        </w:r>
      </w:hyperlink>
    </w:p>
    <w:p w:rsidR="009213BD" w:rsidRDefault="009213BD">
      <w:pPr>
        <w:widowControl/>
        <w:spacing w:after="200" w:line="360" w:lineRule="auto"/>
        <w:jc w:val="center"/>
        <w:rPr>
          <w:rFonts w:ascii="Verdana" w:eastAsia="Verdana" w:hAnsi="Verdana" w:cs="Verdana"/>
          <w:sz w:val="28"/>
          <w:szCs w:val="28"/>
        </w:rPr>
      </w:pPr>
    </w:p>
    <w:p w:rsidR="009213BD" w:rsidRDefault="009213BD">
      <w:pPr>
        <w:widowControl/>
        <w:spacing w:after="200" w:line="360" w:lineRule="auto"/>
        <w:jc w:val="center"/>
        <w:rPr>
          <w:rFonts w:ascii="Verdana" w:eastAsia="Verdana" w:hAnsi="Verdana" w:cs="Verdana"/>
          <w:b/>
          <w:sz w:val="28"/>
          <w:szCs w:val="28"/>
        </w:rPr>
      </w:pPr>
    </w:p>
    <w:p w:rsidR="009213BD" w:rsidRDefault="009213BD">
      <w:pPr>
        <w:widowControl/>
        <w:spacing w:after="200" w:line="360" w:lineRule="auto"/>
        <w:jc w:val="center"/>
        <w:rPr>
          <w:rFonts w:ascii="Verdana" w:eastAsia="Verdana" w:hAnsi="Verdana" w:cs="Verdana"/>
          <w:b/>
          <w:sz w:val="28"/>
          <w:szCs w:val="28"/>
        </w:rPr>
      </w:pPr>
    </w:p>
    <w:p w:rsidR="0043643B" w:rsidRDefault="00371637" w:rsidP="00371637">
      <w:pPr>
        <w:widowControl/>
        <w:rPr>
          <w:rFonts w:ascii="Verdana" w:eastAsia="Verdana" w:hAnsi="Verdana" w:cs="Verdana"/>
          <w:b/>
          <w:color w:val="0070C0"/>
          <w:sz w:val="36"/>
          <w:szCs w:val="36"/>
        </w:rPr>
      </w:pPr>
      <w:r w:rsidRPr="00371637">
        <w:rPr>
          <w:rFonts w:ascii="Verdana" w:eastAsia="Verdana" w:hAnsi="Verdana" w:cs="Verdana"/>
          <w:b/>
          <w:color w:val="0070C0"/>
          <w:sz w:val="36"/>
          <w:szCs w:val="36"/>
        </w:rPr>
        <w:lastRenderedPageBreak/>
        <w:t>1.-</w:t>
      </w:r>
      <w:r w:rsidR="005E026D" w:rsidRPr="00371637">
        <w:rPr>
          <w:rFonts w:ascii="Verdana" w:eastAsia="Verdana" w:hAnsi="Verdana" w:cs="Verdana"/>
          <w:b/>
          <w:color w:val="0070C0"/>
          <w:sz w:val="36"/>
          <w:szCs w:val="36"/>
        </w:rPr>
        <w:t>MALTRATO ANIMAL EN EL ÁMBITO PENAL</w:t>
      </w:r>
    </w:p>
    <w:p w:rsidR="00371637" w:rsidRPr="00371637" w:rsidRDefault="00371637" w:rsidP="00371637">
      <w:pPr>
        <w:widowControl/>
        <w:rPr>
          <w:rFonts w:ascii="Verdana" w:eastAsia="Verdana" w:hAnsi="Verdana" w:cs="Verdana"/>
          <w:b/>
          <w:color w:val="0070C0"/>
          <w:sz w:val="36"/>
          <w:szCs w:val="36"/>
        </w:rPr>
      </w:pPr>
    </w:p>
    <w:p w:rsidR="0043643B" w:rsidRDefault="0090149E">
      <w:pPr>
        <w:widowControl/>
        <w:spacing w:after="200" w:line="360" w:lineRule="auto"/>
        <w:rPr>
          <w:rFonts w:ascii="Verdana" w:eastAsia="Verdana" w:hAnsi="Verdana" w:cs="Verdana"/>
          <w:b/>
          <w:sz w:val="36"/>
          <w:szCs w:val="36"/>
        </w:rPr>
      </w:pPr>
      <w:r>
        <w:rPr>
          <w:noProof/>
          <w:lang w:eastAsia="es-ES" w:bidi="ar-SA"/>
        </w:rPr>
        <w:drawing>
          <wp:inline distT="0" distB="0" distL="0" distR="0" wp14:anchorId="23DD1E85" wp14:editId="588A530F">
            <wp:extent cx="5629275" cy="3076575"/>
            <wp:effectExtent l="0" t="0" r="9525" b="9525"/>
            <wp:docPr id="2" name="Imagen 2" descr="http://isfes.es/wp-content/uploads/2018/08/Curso-Maltrato-Ani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sfes.es/wp-content/uploads/2018/08/Curso-Maltrato-Anima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113" cy="308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43B" w:rsidRDefault="005E026D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contextualSpacing/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</w:pPr>
      <w:r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  <w:t>OBJETIVOS DEL CURSO:</w:t>
      </w:r>
    </w:p>
    <w:p w:rsidR="0043643B" w:rsidRPr="009213BD" w:rsidRDefault="005E026D">
      <w:pPr>
        <w:widowControl/>
        <w:spacing w:after="200"/>
        <w:ind w:firstLine="425"/>
        <w:jc w:val="both"/>
        <w:rPr>
          <w:rFonts w:ascii="Verdana" w:eastAsia="Verdana" w:hAnsi="Verdana" w:cs="Verdana"/>
          <w:sz w:val="22"/>
          <w:szCs w:val="22"/>
        </w:rPr>
      </w:pPr>
      <w:r w:rsidRPr="009213BD">
        <w:rPr>
          <w:rFonts w:ascii="Verdana" w:eastAsia="Verdana" w:hAnsi="Verdana" w:cs="Verdana"/>
          <w:sz w:val="22"/>
          <w:szCs w:val="22"/>
        </w:rPr>
        <w:t>-</w:t>
      </w:r>
      <w:r w:rsidRPr="009213BD">
        <w:rPr>
          <w:rFonts w:ascii="Verdana" w:eastAsia="Verdana" w:hAnsi="Verdana" w:cs="Verdana"/>
          <w:b/>
          <w:sz w:val="22"/>
          <w:szCs w:val="22"/>
        </w:rPr>
        <w:t>Elevar la concienciación</w:t>
      </w:r>
      <w:r w:rsidRPr="009213BD">
        <w:rPr>
          <w:rFonts w:ascii="Verdana" w:eastAsia="Verdana" w:hAnsi="Verdana" w:cs="Verdana"/>
          <w:sz w:val="22"/>
          <w:szCs w:val="22"/>
        </w:rPr>
        <w:t xml:space="preserve"> de las instituciones intervinientes (policías, jueces, servicios administrativos, ciudadanos, protectoras de animales) en la detección de casos de maltrato y/o abandono animal.</w:t>
      </w:r>
    </w:p>
    <w:p w:rsidR="0043643B" w:rsidRPr="009213BD" w:rsidRDefault="005E026D">
      <w:pPr>
        <w:widowControl/>
        <w:spacing w:after="200"/>
        <w:ind w:firstLine="425"/>
        <w:jc w:val="both"/>
        <w:rPr>
          <w:rFonts w:ascii="Verdana" w:eastAsia="Verdana" w:hAnsi="Verdana" w:cs="Verdana"/>
          <w:sz w:val="22"/>
          <w:szCs w:val="22"/>
        </w:rPr>
      </w:pPr>
      <w:r w:rsidRPr="009213BD">
        <w:rPr>
          <w:rFonts w:ascii="Verdana" w:eastAsia="Verdana" w:hAnsi="Verdana" w:cs="Verdana"/>
          <w:sz w:val="22"/>
          <w:szCs w:val="22"/>
        </w:rPr>
        <w:t xml:space="preserve">-Mejorar </w:t>
      </w:r>
      <w:r w:rsidRPr="009213BD">
        <w:rPr>
          <w:rFonts w:ascii="Verdana" w:eastAsia="Verdana" w:hAnsi="Verdana" w:cs="Verdana"/>
          <w:b/>
          <w:sz w:val="22"/>
          <w:szCs w:val="22"/>
        </w:rPr>
        <w:t>la formación de los agentes</w:t>
      </w:r>
      <w:r w:rsidRPr="009213BD">
        <w:rPr>
          <w:rFonts w:ascii="Verdana" w:eastAsia="Verdana" w:hAnsi="Verdana" w:cs="Verdana"/>
          <w:sz w:val="22"/>
          <w:szCs w:val="22"/>
        </w:rPr>
        <w:t xml:space="preserve"> encargados de cumplir la persecución de esta tipología de delitos así como la detección de ilícitos administrativos en la materia de protección animal.</w:t>
      </w:r>
    </w:p>
    <w:p w:rsidR="0043643B" w:rsidRPr="009213BD" w:rsidRDefault="005E026D">
      <w:pPr>
        <w:widowControl/>
        <w:spacing w:after="200"/>
        <w:ind w:firstLine="425"/>
        <w:jc w:val="both"/>
        <w:rPr>
          <w:rFonts w:ascii="Verdana" w:eastAsia="Verdana" w:hAnsi="Verdana" w:cs="Verdana"/>
          <w:sz w:val="22"/>
          <w:szCs w:val="22"/>
        </w:rPr>
      </w:pPr>
      <w:r w:rsidRPr="009213BD">
        <w:rPr>
          <w:rFonts w:ascii="Verdana" w:eastAsia="Verdana" w:hAnsi="Verdana" w:cs="Verdana"/>
          <w:sz w:val="22"/>
          <w:szCs w:val="22"/>
        </w:rPr>
        <w:t xml:space="preserve">-Facilitar la </w:t>
      </w:r>
      <w:r w:rsidRPr="009213BD">
        <w:rPr>
          <w:rFonts w:ascii="Verdana" w:eastAsia="Verdana" w:hAnsi="Verdana" w:cs="Verdana"/>
          <w:b/>
          <w:sz w:val="22"/>
          <w:szCs w:val="22"/>
        </w:rPr>
        <w:t>definición de los criterios de actuación</w:t>
      </w:r>
      <w:r w:rsidRPr="009213BD">
        <w:rPr>
          <w:rFonts w:ascii="Verdana" w:eastAsia="Verdana" w:hAnsi="Verdana" w:cs="Verdana"/>
          <w:sz w:val="22"/>
          <w:szCs w:val="22"/>
        </w:rPr>
        <w:t xml:space="preserve"> en las intervenciones de protección animal, respetando los principios legales y aumentando su eficacia.</w:t>
      </w:r>
    </w:p>
    <w:p w:rsidR="0043643B" w:rsidRPr="009213BD" w:rsidRDefault="005E026D">
      <w:pPr>
        <w:widowControl/>
        <w:spacing w:after="200"/>
        <w:ind w:firstLine="425"/>
        <w:jc w:val="both"/>
        <w:rPr>
          <w:rFonts w:ascii="Verdana" w:eastAsia="Verdana" w:hAnsi="Verdana" w:cs="Verdana"/>
          <w:sz w:val="22"/>
          <w:szCs w:val="22"/>
        </w:rPr>
      </w:pPr>
      <w:r w:rsidRPr="009213BD">
        <w:rPr>
          <w:rFonts w:ascii="Verdana" w:eastAsia="Verdana" w:hAnsi="Verdana" w:cs="Verdana"/>
          <w:sz w:val="22"/>
          <w:szCs w:val="22"/>
        </w:rPr>
        <w:t>-</w:t>
      </w:r>
      <w:r w:rsidRPr="009213BD">
        <w:rPr>
          <w:rFonts w:ascii="Verdana" w:eastAsia="Verdana" w:hAnsi="Verdana" w:cs="Verdana"/>
          <w:b/>
          <w:sz w:val="22"/>
          <w:szCs w:val="22"/>
        </w:rPr>
        <w:t>Análisis</w:t>
      </w:r>
      <w:r w:rsidRPr="009213BD">
        <w:rPr>
          <w:rFonts w:ascii="Verdana" w:eastAsia="Verdana" w:hAnsi="Verdana" w:cs="Verdana"/>
          <w:sz w:val="22"/>
          <w:szCs w:val="22"/>
        </w:rPr>
        <w:t xml:space="preserve"> de los elementos que interactúan en los casos de maltrato y abandono animal concluyendo el establecimiento de las amenazas, fortalezas, debilidades y oportunidades para la su mejora.</w:t>
      </w:r>
    </w:p>
    <w:p w:rsidR="0043643B" w:rsidRPr="009213BD" w:rsidRDefault="005E026D">
      <w:pPr>
        <w:widowControl/>
        <w:spacing w:after="200"/>
        <w:ind w:firstLine="425"/>
        <w:jc w:val="both"/>
        <w:rPr>
          <w:rFonts w:ascii="Verdana" w:eastAsia="Verdana" w:hAnsi="Verdana" w:cs="Verdana"/>
          <w:sz w:val="22"/>
          <w:szCs w:val="22"/>
        </w:rPr>
      </w:pPr>
      <w:r w:rsidRPr="009213BD">
        <w:rPr>
          <w:rFonts w:ascii="Verdana" w:eastAsia="Verdana" w:hAnsi="Verdana" w:cs="Verdana"/>
          <w:sz w:val="22"/>
          <w:szCs w:val="22"/>
        </w:rPr>
        <w:t xml:space="preserve">-Dotar de las </w:t>
      </w:r>
      <w:r w:rsidRPr="009213BD">
        <w:rPr>
          <w:rFonts w:ascii="Verdana" w:eastAsia="Verdana" w:hAnsi="Verdana" w:cs="Verdana"/>
          <w:b/>
          <w:sz w:val="22"/>
          <w:szCs w:val="22"/>
        </w:rPr>
        <w:t>herramientas legales suficientes</w:t>
      </w:r>
      <w:r w:rsidRPr="009213BD">
        <w:rPr>
          <w:rFonts w:ascii="Verdana" w:eastAsia="Verdana" w:hAnsi="Verdana" w:cs="Verdana"/>
          <w:sz w:val="22"/>
          <w:szCs w:val="22"/>
        </w:rPr>
        <w:t xml:space="preserve"> para llevar a buen fin el desenlace de los casos detectados. </w:t>
      </w:r>
    </w:p>
    <w:p w:rsidR="0043643B" w:rsidRPr="009213BD" w:rsidRDefault="005E026D">
      <w:pPr>
        <w:widowControl/>
        <w:spacing w:after="200"/>
        <w:ind w:firstLine="425"/>
        <w:jc w:val="both"/>
        <w:rPr>
          <w:rFonts w:ascii="Verdana" w:eastAsia="Verdana" w:hAnsi="Verdana" w:cs="Verdana"/>
          <w:sz w:val="22"/>
          <w:szCs w:val="22"/>
        </w:rPr>
      </w:pPr>
      <w:r w:rsidRPr="009213BD">
        <w:rPr>
          <w:rFonts w:ascii="Verdana" w:eastAsia="Verdana" w:hAnsi="Verdana" w:cs="Verdana"/>
          <w:sz w:val="22"/>
          <w:szCs w:val="22"/>
        </w:rPr>
        <w:t>-</w:t>
      </w:r>
      <w:r w:rsidRPr="009213BD">
        <w:rPr>
          <w:rFonts w:ascii="Verdana" w:eastAsia="Verdana" w:hAnsi="Verdana" w:cs="Verdana"/>
          <w:b/>
          <w:sz w:val="22"/>
          <w:szCs w:val="22"/>
        </w:rPr>
        <w:t>Potenciar la capacidad</w:t>
      </w:r>
      <w:r w:rsidRPr="009213BD">
        <w:rPr>
          <w:rFonts w:ascii="Verdana" w:eastAsia="Verdana" w:hAnsi="Verdana" w:cs="Verdana"/>
          <w:sz w:val="22"/>
          <w:szCs w:val="22"/>
        </w:rPr>
        <w:t xml:space="preserve"> de los agentes para </w:t>
      </w:r>
      <w:r w:rsidRPr="009213BD">
        <w:rPr>
          <w:rFonts w:ascii="Verdana" w:eastAsia="Verdana" w:hAnsi="Verdana" w:cs="Verdana"/>
          <w:b/>
          <w:sz w:val="22"/>
          <w:szCs w:val="22"/>
        </w:rPr>
        <w:t>aumentar la detección, valoración y evaluación</w:t>
      </w:r>
      <w:r w:rsidRPr="009213BD">
        <w:rPr>
          <w:rFonts w:ascii="Verdana" w:eastAsia="Verdana" w:hAnsi="Verdana" w:cs="Verdana"/>
          <w:sz w:val="22"/>
          <w:szCs w:val="22"/>
        </w:rPr>
        <w:t xml:space="preserve"> de los primeros indicios de maltrato y/o abandono animal.</w:t>
      </w:r>
    </w:p>
    <w:p w:rsidR="0043643B" w:rsidRPr="009213BD" w:rsidRDefault="005E026D">
      <w:pPr>
        <w:widowControl/>
        <w:spacing w:after="200"/>
        <w:ind w:firstLine="425"/>
        <w:jc w:val="both"/>
        <w:rPr>
          <w:rFonts w:ascii="Verdana" w:eastAsia="Verdana" w:hAnsi="Verdana" w:cs="Verdana"/>
          <w:sz w:val="22"/>
          <w:szCs w:val="22"/>
        </w:rPr>
      </w:pPr>
      <w:r w:rsidRPr="009213BD">
        <w:rPr>
          <w:rFonts w:ascii="Verdana" w:eastAsia="Verdana" w:hAnsi="Verdana" w:cs="Verdana"/>
          <w:sz w:val="22"/>
          <w:szCs w:val="22"/>
        </w:rPr>
        <w:t xml:space="preserve">-Aumentar el conocimiento de los ciudadanos implicándolos en la </w:t>
      </w:r>
      <w:r w:rsidRPr="009213BD">
        <w:rPr>
          <w:rFonts w:ascii="Verdana" w:eastAsia="Verdana" w:hAnsi="Verdana" w:cs="Verdana"/>
          <w:b/>
          <w:sz w:val="22"/>
          <w:szCs w:val="22"/>
        </w:rPr>
        <w:t>detección de irregularidades en las condiciones de bienestar</w:t>
      </w:r>
      <w:r w:rsidRPr="009213BD">
        <w:rPr>
          <w:rFonts w:ascii="Verdana" w:eastAsia="Verdana" w:hAnsi="Verdana" w:cs="Verdana"/>
          <w:sz w:val="22"/>
          <w:szCs w:val="22"/>
        </w:rPr>
        <w:t xml:space="preserve"> de los animales domésticos.</w:t>
      </w:r>
    </w:p>
    <w:p w:rsidR="0043643B" w:rsidRDefault="005E026D">
      <w:pPr>
        <w:widowControl/>
        <w:spacing w:after="200"/>
        <w:ind w:firstLine="426"/>
        <w:jc w:val="both"/>
        <w:rPr>
          <w:rFonts w:ascii="Verdana" w:eastAsia="Verdana" w:hAnsi="Verdana" w:cs="Verdana"/>
          <w:sz w:val="22"/>
          <w:szCs w:val="22"/>
        </w:rPr>
      </w:pPr>
      <w:r w:rsidRPr="009213BD">
        <w:rPr>
          <w:rFonts w:ascii="Verdana" w:eastAsia="Verdana" w:hAnsi="Verdana" w:cs="Verdana"/>
          <w:sz w:val="22"/>
          <w:szCs w:val="22"/>
        </w:rPr>
        <w:t>-</w:t>
      </w:r>
      <w:r w:rsidRPr="009213BD">
        <w:rPr>
          <w:rFonts w:ascii="Verdana" w:eastAsia="Verdana" w:hAnsi="Verdana" w:cs="Verdana"/>
          <w:b/>
          <w:sz w:val="22"/>
          <w:szCs w:val="22"/>
        </w:rPr>
        <w:t>Incrementar las competencias</w:t>
      </w:r>
      <w:r w:rsidRPr="009213BD">
        <w:rPr>
          <w:rFonts w:ascii="Verdana" w:eastAsia="Verdana" w:hAnsi="Verdana" w:cs="Verdana"/>
          <w:sz w:val="22"/>
          <w:szCs w:val="22"/>
        </w:rPr>
        <w:t xml:space="preserve"> de los funcionarios intervinientes.</w:t>
      </w:r>
    </w:p>
    <w:p w:rsidR="009213BD" w:rsidRDefault="009213BD">
      <w:pPr>
        <w:widowControl/>
        <w:spacing w:after="200"/>
        <w:ind w:firstLine="426"/>
        <w:jc w:val="both"/>
        <w:rPr>
          <w:rFonts w:ascii="Verdana" w:eastAsia="Verdana" w:hAnsi="Verdana" w:cs="Verdana"/>
          <w:sz w:val="22"/>
          <w:szCs w:val="22"/>
        </w:rPr>
      </w:pPr>
    </w:p>
    <w:p w:rsidR="009452A6" w:rsidRPr="009213BD" w:rsidRDefault="009452A6">
      <w:pPr>
        <w:widowControl/>
        <w:spacing w:after="200"/>
        <w:ind w:firstLine="426"/>
        <w:jc w:val="both"/>
        <w:rPr>
          <w:rFonts w:ascii="Verdana" w:eastAsia="Verdana" w:hAnsi="Verdana" w:cs="Verdana"/>
          <w:sz w:val="22"/>
          <w:szCs w:val="22"/>
        </w:rPr>
      </w:pPr>
    </w:p>
    <w:p w:rsidR="0043643B" w:rsidRDefault="005E026D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contextualSpacing/>
        <w:jc w:val="both"/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</w:pPr>
      <w:r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  <w:lastRenderedPageBreak/>
        <w:t>CONTENIDOS:</w:t>
      </w:r>
    </w:p>
    <w:p w:rsidR="009213BD" w:rsidRPr="009213BD" w:rsidRDefault="009213BD" w:rsidP="009213BD">
      <w:pPr>
        <w:keepNext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89" w:hanging="389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9213BD">
        <w:rPr>
          <w:rFonts w:ascii="Verdana" w:eastAsia="Verdana" w:hAnsi="Verdana" w:cs="Verdana"/>
          <w:b/>
          <w:color w:val="000000"/>
          <w:sz w:val="22"/>
          <w:szCs w:val="22"/>
        </w:rPr>
        <w:tab/>
        <w:t>INTRODUCCIÓN. PRIMERAS REGULACIONES EN EUROPA.</w:t>
      </w:r>
    </w:p>
    <w:p w:rsidR="009213BD" w:rsidRPr="009213BD" w:rsidRDefault="009213BD" w:rsidP="009213BD">
      <w:pPr>
        <w:keepNext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hanging="36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9213BD">
        <w:rPr>
          <w:rFonts w:ascii="Verdana" w:eastAsia="Verdana" w:hAnsi="Verdana" w:cs="Verdana"/>
          <w:color w:val="000000"/>
          <w:sz w:val="22"/>
          <w:szCs w:val="22"/>
        </w:rPr>
        <w:t>Introducción en Europa. El curioso caso Alemán.</w:t>
      </w:r>
    </w:p>
    <w:p w:rsidR="009213BD" w:rsidRPr="009213BD" w:rsidRDefault="009213BD" w:rsidP="009213BD">
      <w:pPr>
        <w:keepNext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hanging="36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9213BD">
        <w:rPr>
          <w:rFonts w:ascii="Verdana" w:eastAsia="Verdana" w:hAnsi="Verdana" w:cs="Verdana"/>
          <w:color w:val="000000"/>
          <w:sz w:val="22"/>
          <w:szCs w:val="22"/>
        </w:rPr>
        <w:t>Reino Unido</w:t>
      </w:r>
    </w:p>
    <w:p w:rsidR="009213BD" w:rsidRPr="009213BD" w:rsidRDefault="009213BD" w:rsidP="009213BD">
      <w:pPr>
        <w:keepNext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hanging="36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9213BD">
        <w:rPr>
          <w:rFonts w:ascii="Verdana" w:eastAsia="Verdana" w:hAnsi="Verdana" w:cs="Verdana"/>
          <w:color w:val="000000"/>
          <w:sz w:val="22"/>
          <w:szCs w:val="22"/>
        </w:rPr>
        <w:t>España</w:t>
      </w:r>
    </w:p>
    <w:p w:rsidR="0043643B" w:rsidRPr="009213BD" w:rsidRDefault="005E026D">
      <w:pPr>
        <w:keepNext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59" w:hanging="359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9213BD">
        <w:rPr>
          <w:rFonts w:ascii="Verdana" w:eastAsia="Verdana" w:hAnsi="Verdana" w:cs="Verdana"/>
          <w:b/>
          <w:color w:val="000000"/>
          <w:sz w:val="22"/>
          <w:szCs w:val="22"/>
        </w:rPr>
        <w:t>RELACIÓN ENTRE LA VIOLENCIA ANIMAL Y LA VIOLENCIA INTERPERSONAL.</w:t>
      </w:r>
    </w:p>
    <w:p w:rsidR="0043643B" w:rsidRPr="009213BD" w:rsidRDefault="005E026D">
      <w:pPr>
        <w:keepNext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hanging="36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9213BD">
        <w:rPr>
          <w:rFonts w:ascii="Verdana" w:eastAsia="Verdana" w:hAnsi="Verdana" w:cs="Verdana"/>
          <w:color w:val="000000"/>
          <w:sz w:val="22"/>
          <w:szCs w:val="22"/>
        </w:rPr>
        <w:t>Introducción.</w:t>
      </w:r>
    </w:p>
    <w:p w:rsidR="0043643B" w:rsidRPr="009213BD" w:rsidRDefault="005E026D">
      <w:pPr>
        <w:keepNext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hanging="36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9213BD">
        <w:rPr>
          <w:rFonts w:ascii="Verdana" w:eastAsia="Verdana" w:hAnsi="Verdana" w:cs="Verdana"/>
          <w:color w:val="000000"/>
          <w:sz w:val="22"/>
          <w:szCs w:val="22"/>
        </w:rPr>
        <w:t>Relación entre la violencia animal y la violencia interpersonal.</w:t>
      </w:r>
    </w:p>
    <w:p w:rsidR="0043643B" w:rsidRPr="009213BD" w:rsidRDefault="005E026D">
      <w:pPr>
        <w:keepNext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59" w:hanging="359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9213BD">
        <w:rPr>
          <w:rFonts w:ascii="Verdana" w:eastAsia="Verdana" w:hAnsi="Verdana" w:cs="Verdana"/>
          <w:b/>
          <w:color w:val="000000"/>
          <w:sz w:val="22"/>
          <w:szCs w:val="22"/>
        </w:rPr>
        <w:t>TIPO DELICTIVO DEL MALTRATO ANIMAL EN ESPAÑA.</w:t>
      </w:r>
    </w:p>
    <w:p w:rsidR="0043643B" w:rsidRPr="009213BD" w:rsidRDefault="005E026D">
      <w:pPr>
        <w:keepNext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hanging="36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9213BD">
        <w:rPr>
          <w:rFonts w:ascii="Verdana" w:eastAsia="Verdana" w:hAnsi="Verdana" w:cs="Verdana"/>
          <w:color w:val="000000"/>
          <w:sz w:val="22"/>
          <w:szCs w:val="22"/>
        </w:rPr>
        <w:t>Regulación jurídico-penal.</w:t>
      </w:r>
    </w:p>
    <w:p w:rsidR="0043643B" w:rsidRPr="009213BD" w:rsidRDefault="005E026D">
      <w:pPr>
        <w:keepNext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hanging="36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9213BD">
        <w:rPr>
          <w:rFonts w:ascii="Verdana" w:eastAsia="Verdana" w:hAnsi="Verdana" w:cs="Verdana"/>
          <w:color w:val="000000"/>
          <w:sz w:val="22"/>
          <w:szCs w:val="22"/>
        </w:rPr>
        <w:t>Bien jurídico protegido.</w:t>
      </w:r>
    </w:p>
    <w:p w:rsidR="0043643B" w:rsidRPr="009213BD" w:rsidRDefault="005E026D">
      <w:pPr>
        <w:keepNext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hanging="36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9213BD">
        <w:rPr>
          <w:rFonts w:ascii="Verdana" w:eastAsia="Verdana" w:hAnsi="Verdana" w:cs="Verdana"/>
          <w:color w:val="000000"/>
          <w:sz w:val="22"/>
          <w:szCs w:val="22"/>
        </w:rPr>
        <w:t>Objeto del delito.</w:t>
      </w:r>
    </w:p>
    <w:p w:rsidR="0043643B" w:rsidRPr="009213BD" w:rsidRDefault="005E026D">
      <w:pPr>
        <w:keepNext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hanging="36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9213BD">
        <w:rPr>
          <w:rFonts w:ascii="Verdana" w:eastAsia="Verdana" w:hAnsi="Verdana" w:cs="Verdana"/>
          <w:color w:val="000000"/>
          <w:sz w:val="22"/>
          <w:szCs w:val="22"/>
        </w:rPr>
        <w:t>Sujetos activos.</w:t>
      </w:r>
    </w:p>
    <w:p w:rsidR="0043643B" w:rsidRPr="009213BD" w:rsidRDefault="005E026D">
      <w:pPr>
        <w:keepNext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hanging="36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9213BD">
        <w:rPr>
          <w:rFonts w:ascii="Verdana" w:eastAsia="Verdana" w:hAnsi="Verdana" w:cs="Verdana"/>
          <w:color w:val="000000"/>
          <w:sz w:val="22"/>
          <w:szCs w:val="22"/>
        </w:rPr>
        <w:t>Características esenciales del maltrato/abandono.</w:t>
      </w:r>
    </w:p>
    <w:p w:rsidR="0043643B" w:rsidRPr="009213BD" w:rsidRDefault="005E026D">
      <w:pPr>
        <w:keepNext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hanging="36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9213BD">
        <w:rPr>
          <w:rFonts w:ascii="Verdana" w:eastAsia="Verdana" w:hAnsi="Verdana" w:cs="Verdana"/>
          <w:color w:val="000000"/>
          <w:sz w:val="22"/>
          <w:szCs w:val="22"/>
        </w:rPr>
        <w:t>Conductas.</w:t>
      </w:r>
    </w:p>
    <w:p w:rsidR="0043643B" w:rsidRPr="009213BD" w:rsidRDefault="005E026D">
      <w:pPr>
        <w:keepNext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hanging="36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9213BD">
        <w:rPr>
          <w:rFonts w:ascii="Verdana" w:eastAsia="Verdana" w:hAnsi="Verdana" w:cs="Verdana"/>
          <w:color w:val="000000"/>
          <w:sz w:val="22"/>
          <w:szCs w:val="22"/>
        </w:rPr>
        <w:t>Agravantes.</w:t>
      </w:r>
    </w:p>
    <w:p w:rsidR="0043643B" w:rsidRPr="009213BD" w:rsidRDefault="005E026D">
      <w:pPr>
        <w:keepNext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hanging="36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9213BD">
        <w:rPr>
          <w:rFonts w:ascii="Verdana" w:eastAsia="Verdana" w:hAnsi="Verdana" w:cs="Verdana"/>
          <w:color w:val="000000"/>
          <w:sz w:val="22"/>
          <w:szCs w:val="22"/>
        </w:rPr>
        <w:t>Medidas cautelares.</w:t>
      </w:r>
    </w:p>
    <w:p w:rsidR="0043643B" w:rsidRPr="009213BD" w:rsidRDefault="005E026D">
      <w:pPr>
        <w:keepNext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hanging="36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9213BD">
        <w:rPr>
          <w:rFonts w:ascii="Verdana" w:eastAsia="Verdana" w:hAnsi="Verdana" w:cs="Verdana"/>
          <w:color w:val="000000"/>
          <w:sz w:val="22"/>
          <w:szCs w:val="22"/>
        </w:rPr>
        <w:t>Conclusiones proceso-penales.</w:t>
      </w:r>
    </w:p>
    <w:p w:rsidR="0043643B" w:rsidRPr="009213BD" w:rsidRDefault="005E026D">
      <w:pPr>
        <w:keepNext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59" w:hanging="359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9213BD">
        <w:rPr>
          <w:rFonts w:ascii="Verdana" w:eastAsia="Verdana" w:hAnsi="Verdana" w:cs="Verdana"/>
          <w:b/>
          <w:color w:val="000000"/>
          <w:sz w:val="22"/>
          <w:szCs w:val="22"/>
        </w:rPr>
        <w:t>DILIGENCIAS BÁSICAS EN EL MALTRATO ANIMAL.</w:t>
      </w:r>
    </w:p>
    <w:p w:rsidR="0043643B" w:rsidRPr="009213BD" w:rsidRDefault="005E026D">
      <w:pPr>
        <w:keepNext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58" w:hanging="358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9213BD">
        <w:rPr>
          <w:rFonts w:ascii="Verdana" w:eastAsia="Verdana" w:hAnsi="Verdana" w:cs="Verdana"/>
          <w:color w:val="000000"/>
          <w:sz w:val="22"/>
          <w:szCs w:val="22"/>
        </w:rPr>
        <w:t xml:space="preserve"> La entrada en el domicilio en los delitos de maltrato animal. </w:t>
      </w:r>
    </w:p>
    <w:p w:rsidR="0043643B" w:rsidRPr="009213BD" w:rsidRDefault="005E026D">
      <w:pPr>
        <w:keepNext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58" w:hanging="358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9213BD">
        <w:rPr>
          <w:rFonts w:ascii="Verdana" w:eastAsia="Verdana" w:hAnsi="Verdana" w:cs="Verdana"/>
          <w:color w:val="000000"/>
          <w:sz w:val="22"/>
          <w:szCs w:val="22"/>
        </w:rPr>
        <w:t>El atestado en el maltrato animal.</w:t>
      </w:r>
    </w:p>
    <w:p w:rsidR="0043643B" w:rsidRPr="009213BD" w:rsidRDefault="005E026D">
      <w:pPr>
        <w:keepNext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58" w:hanging="358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9213BD">
        <w:rPr>
          <w:rFonts w:ascii="Verdana" w:eastAsia="Verdana" w:hAnsi="Verdana" w:cs="Verdana"/>
          <w:color w:val="000000"/>
          <w:sz w:val="22"/>
          <w:szCs w:val="22"/>
        </w:rPr>
        <w:t>La “no actuación policial” ante el maltrato animal.</w:t>
      </w:r>
    </w:p>
    <w:p w:rsidR="0043643B" w:rsidRDefault="0043643B">
      <w:pPr>
        <w:jc w:val="both"/>
        <w:rPr>
          <w:sz w:val="28"/>
          <w:szCs w:val="28"/>
        </w:rPr>
      </w:pPr>
    </w:p>
    <w:p w:rsidR="0043643B" w:rsidRDefault="005E026D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contextualSpacing/>
        <w:jc w:val="both"/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</w:pPr>
      <w:r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  <w:t>DURACIÓN:</w:t>
      </w:r>
    </w:p>
    <w:p w:rsidR="0043643B" w:rsidRPr="009213BD" w:rsidRDefault="005E026D">
      <w:pPr>
        <w:jc w:val="both"/>
        <w:rPr>
          <w:rFonts w:ascii="Verdana" w:eastAsia="Verdana" w:hAnsi="Verdana" w:cs="Verdana"/>
          <w:b/>
        </w:rPr>
      </w:pPr>
      <w:bookmarkStart w:id="0" w:name="_gjdgxs" w:colFirst="0" w:colLast="0"/>
      <w:bookmarkEnd w:id="0"/>
      <w:r w:rsidRPr="009213BD">
        <w:rPr>
          <w:rFonts w:ascii="Verdana" w:eastAsia="Verdana" w:hAnsi="Verdana" w:cs="Verdana"/>
          <w:b/>
        </w:rPr>
        <w:t>50</w:t>
      </w:r>
      <w:r>
        <w:rPr>
          <w:rFonts w:ascii="Verdana" w:eastAsia="Verdana" w:hAnsi="Verdana" w:cs="Verdana"/>
        </w:rPr>
        <w:t xml:space="preserve"> horas, divididas en cuatro módulos  del </w:t>
      </w:r>
      <w:r w:rsidRPr="009213BD">
        <w:rPr>
          <w:rFonts w:ascii="Verdana" w:eastAsia="Verdana" w:hAnsi="Verdana" w:cs="Verdana"/>
          <w:b/>
        </w:rPr>
        <w:t>15 de octubre al</w:t>
      </w:r>
      <w:r w:rsidRPr="009213BD">
        <w:rPr>
          <w:rFonts w:ascii="Verdana" w:eastAsia="Verdana" w:hAnsi="Verdana" w:cs="Verdana"/>
          <w:b/>
          <w:sz w:val="28"/>
          <w:szCs w:val="28"/>
        </w:rPr>
        <w:t xml:space="preserve"> </w:t>
      </w:r>
      <w:r w:rsidRPr="009213BD">
        <w:rPr>
          <w:rFonts w:ascii="Verdana" w:eastAsia="Verdana" w:hAnsi="Verdana" w:cs="Verdana"/>
          <w:b/>
        </w:rPr>
        <w:t>18  de noviembre de 2018.</w:t>
      </w:r>
    </w:p>
    <w:p w:rsidR="0043643B" w:rsidRPr="009213BD" w:rsidRDefault="0043643B">
      <w:pPr>
        <w:jc w:val="both"/>
        <w:rPr>
          <w:rFonts w:ascii="Verdana" w:eastAsia="Verdana" w:hAnsi="Verdana" w:cs="Verdana"/>
          <w:b/>
          <w:sz w:val="28"/>
          <w:szCs w:val="28"/>
        </w:rPr>
      </w:pPr>
    </w:p>
    <w:p w:rsidR="0043643B" w:rsidRDefault="005E026D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contextualSpacing/>
        <w:jc w:val="both"/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</w:pPr>
      <w:r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  <w:t>EQUIPO DOCENTE:</w:t>
      </w:r>
    </w:p>
    <w:p w:rsidR="0043643B" w:rsidRPr="00910049" w:rsidRDefault="005E026D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Daniel Estrada Tobajas, </w:t>
      </w:r>
      <w:r>
        <w:rPr>
          <w:rFonts w:ascii="Verdana" w:eastAsia="Verdana" w:hAnsi="Verdana" w:cs="Verdana"/>
        </w:rPr>
        <w:t xml:space="preserve"> Formador adjunto de ISFES. </w:t>
      </w:r>
      <w:r w:rsidRPr="00910049">
        <w:rPr>
          <w:rFonts w:ascii="Verdana" w:eastAsia="Verdana" w:hAnsi="Verdana" w:cs="Verdana"/>
        </w:rPr>
        <w:t>Licenciado en Derecho. Diplomado en Relaciones Laborales. Miembro de Intercids (Operadores jurídicos por los animales) actualmente cursando Doctorando en Derecho Administrativo.</w:t>
      </w:r>
    </w:p>
    <w:p w:rsidR="0043643B" w:rsidRDefault="005E026D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Coordinación </w:t>
      </w:r>
      <w:r w:rsidR="00910049">
        <w:rPr>
          <w:rFonts w:ascii="Verdana" w:eastAsia="Verdana" w:hAnsi="Verdana" w:cs="Verdana"/>
        </w:rPr>
        <w:t xml:space="preserve">del curso </w:t>
      </w:r>
      <w:r>
        <w:rPr>
          <w:rFonts w:ascii="Verdana" w:eastAsia="Verdana" w:hAnsi="Verdana" w:cs="Verdana"/>
        </w:rPr>
        <w:t xml:space="preserve">y colaboración en el </w:t>
      </w:r>
      <w:r w:rsidR="00910049">
        <w:rPr>
          <w:rFonts w:ascii="Verdana" w:eastAsia="Verdana" w:hAnsi="Verdana" w:cs="Verdana"/>
        </w:rPr>
        <w:t xml:space="preserve">mismo a cargo del equipo de formación de </w:t>
      </w:r>
      <w:r>
        <w:rPr>
          <w:rFonts w:ascii="Verdana" w:eastAsia="Verdana" w:hAnsi="Verdana" w:cs="Verdana"/>
        </w:rPr>
        <w:t xml:space="preserve">ISFES. </w:t>
      </w:r>
    </w:p>
    <w:p w:rsidR="009452A6" w:rsidRDefault="009452A6">
      <w:pPr>
        <w:jc w:val="both"/>
        <w:rPr>
          <w:rFonts w:ascii="Verdana" w:eastAsia="Verdana" w:hAnsi="Verdana" w:cs="Verdana"/>
        </w:rPr>
      </w:pPr>
    </w:p>
    <w:p w:rsidR="009452A6" w:rsidRDefault="009452A6">
      <w:pPr>
        <w:jc w:val="both"/>
        <w:rPr>
          <w:rFonts w:ascii="Verdana" w:eastAsia="Verdana" w:hAnsi="Verdana" w:cs="Verdana"/>
        </w:rPr>
      </w:pPr>
    </w:p>
    <w:p w:rsidR="009452A6" w:rsidRDefault="009452A6">
      <w:pPr>
        <w:jc w:val="both"/>
        <w:rPr>
          <w:rFonts w:ascii="Verdana" w:eastAsia="Verdana" w:hAnsi="Verdana" w:cs="Verdana"/>
        </w:rPr>
      </w:pPr>
    </w:p>
    <w:p w:rsidR="000C7D35" w:rsidRPr="00371637" w:rsidRDefault="00371637" w:rsidP="000C7D35">
      <w:pPr>
        <w:widowControl/>
        <w:spacing w:after="240"/>
        <w:jc w:val="center"/>
        <w:rPr>
          <w:rFonts w:ascii="Verdana" w:eastAsia="Verdana" w:hAnsi="Verdana" w:cs="Verdana"/>
          <w:b/>
          <w:color w:val="0070C0"/>
          <w:sz w:val="36"/>
          <w:szCs w:val="36"/>
        </w:rPr>
      </w:pPr>
      <w:r w:rsidRPr="00371637">
        <w:rPr>
          <w:rFonts w:ascii="Verdana" w:eastAsia="Verdana" w:hAnsi="Verdana" w:cs="Verdana"/>
          <w:b/>
          <w:color w:val="0070C0"/>
          <w:sz w:val="36"/>
          <w:szCs w:val="36"/>
        </w:rPr>
        <w:lastRenderedPageBreak/>
        <w:t>2.-</w:t>
      </w:r>
      <w:r w:rsidR="000C7D35" w:rsidRPr="00371637">
        <w:rPr>
          <w:rFonts w:ascii="Verdana" w:eastAsia="Verdana" w:hAnsi="Verdana" w:cs="Verdana"/>
          <w:b/>
          <w:color w:val="0070C0"/>
          <w:sz w:val="36"/>
          <w:szCs w:val="36"/>
        </w:rPr>
        <w:t xml:space="preserve">PREVENCIÓN DE RIEGOS LABORALES EN LA POLICÍA LOCAL </w:t>
      </w:r>
    </w:p>
    <w:p w:rsidR="000C7D35" w:rsidRDefault="000C7D35" w:rsidP="000C7D35">
      <w:pPr>
        <w:widowControl/>
        <w:spacing w:after="240"/>
        <w:jc w:val="center"/>
        <w:rPr>
          <w:rFonts w:ascii="Verdana" w:eastAsia="Verdana" w:hAnsi="Verdana" w:cs="Verdana"/>
          <w:b/>
          <w:color w:val="0000FF"/>
          <w:u w:val="single"/>
        </w:rPr>
      </w:pPr>
      <w:r>
        <w:rPr>
          <w:noProof/>
          <w:lang w:eastAsia="es-ES" w:bidi="ar-SA"/>
        </w:rPr>
        <w:drawing>
          <wp:inline distT="0" distB="0" distL="0" distR="0" wp14:anchorId="11B5EBFA" wp14:editId="0B2A97CC">
            <wp:extent cx="4991100" cy="2495551"/>
            <wp:effectExtent l="0" t="0" r="0" b="0"/>
            <wp:docPr id="4" name="Imagen 4" descr="http://isfes.es/wp-content/uploads/2018/03/Curso-PREVENPOL-30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sfes.es/wp-content/uploads/2018/03/Curso-PREVENPOL-300x15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766" cy="2500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D35" w:rsidRPr="002F2445" w:rsidRDefault="000C7D35" w:rsidP="000C7D35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contextualSpacing/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</w:pPr>
      <w:r w:rsidRPr="002F2445"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  <w:t>OBJETIVOS DEL CURSO:</w:t>
      </w:r>
    </w:p>
    <w:p w:rsidR="000C7D35" w:rsidRDefault="000C7D35" w:rsidP="000C7D35">
      <w:pPr>
        <w:widowControl/>
        <w:spacing w:after="200"/>
        <w:ind w:firstLine="426"/>
        <w:jc w:val="both"/>
        <w:rPr>
          <w:rFonts w:ascii="Verdana" w:eastAsia="Verdana" w:hAnsi="Verdana" w:cs="Verdana"/>
        </w:rPr>
      </w:pPr>
      <w:r w:rsidRPr="002F2445">
        <w:rPr>
          <w:rFonts w:ascii="Verdana" w:eastAsia="Verdana" w:hAnsi="Verdana" w:cs="Verdana"/>
        </w:rPr>
        <w:t>Este curso trata de promover la Prevención de Riesgos Laborales –en adelante PRL-en los Cuerpos de Policía Local a través de comportamientos seguros y de la correcta utilización de los equipos de trabajo y protección de sus miembros, así como fomentar el interés y cooperación de los mismos y de las instituciones públicas en una acción preventiva y práctica de la PRL integrada en actuaciones básicas.</w:t>
      </w:r>
    </w:p>
    <w:p w:rsidR="000C7D35" w:rsidRDefault="000C7D35" w:rsidP="000C7D35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contextualSpacing/>
        <w:jc w:val="both"/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</w:pPr>
      <w:r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  <w:t>CONTENIDOS:</w:t>
      </w:r>
    </w:p>
    <w:p w:rsidR="000C7D35" w:rsidRDefault="000C7D35" w:rsidP="000C7D35">
      <w:pPr>
        <w:widowControl/>
        <w:suppressAutoHyphens w:val="0"/>
        <w:autoSpaceDN/>
        <w:jc w:val="both"/>
        <w:textAlignment w:val="auto"/>
        <w:rPr>
          <w:rFonts w:ascii="Verdana" w:eastAsia="Times New Roman" w:hAnsi="Verdana" w:cs="Times New Roman"/>
          <w:kern w:val="0"/>
          <w:lang w:eastAsia="es-ES" w:bidi="ar-SA"/>
        </w:rPr>
      </w:pPr>
      <w:r w:rsidRPr="002F2445">
        <w:rPr>
          <w:rFonts w:ascii="Verdana" w:eastAsia="Times New Roman" w:hAnsi="Verdana" w:cs="Times New Roman"/>
          <w:kern w:val="0"/>
          <w:lang w:eastAsia="es-ES" w:bidi="ar-SA"/>
        </w:rPr>
        <w:t xml:space="preserve">TEMA 1. Marco normativo PRL en la Administración Pública. </w:t>
      </w:r>
    </w:p>
    <w:p w:rsidR="000C7D35" w:rsidRDefault="000C7D35" w:rsidP="000C7D35">
      <w:pPr>
        <w:widowControl/>
        <w:suppressAutoHyphens w:val="0"/>
        <w:autoSpaceDN/>
        <w:jc w:val="both"/>
        <w:textAlignment w:val="auto"/>
        <w:rPr>
          <w:rFonts w:ascii="Verdana" w:eastAsia="Times New Roman" w:hAnsi="Verdana" w:cs="Times New Roman"/>
          <w:kern w:val="0"/>
          <w:lang w:eastAsia="es-ES" w:bidi="ar-SA"/>
        </w:rPr>
      </w:pPr>
      <w:r w:rsidRPr="002F2445">
        <w:rPr>
          <w:rFonts w:ascii="Verdana" w:eastAsia="Times New Roman" w:hAnsi="Verdana" w:cs="Times New Roman"/>
          <w:kern w:val="0"/>
          <w:lang w:eastAsia="es-ES" w:bidi="ar-SA"/>
        </w:rPr>
        <w:t xml:space="preserve">TEMA 2. Marco normativo PRL en FFCC de Seguridad. Cuerpos Policía Local. </w:t>
      </w:r>
    </w:p>
    <w:p w:rsidR="000C7D35" w:rsidRDefault="000C7D35" w:rsidP="000C7D35">
      <w:pPr>
        <w:widowControl/>
        <w:suppressAutoHyphens w:val="0"/>
        <w:autoSpaceDN/>
        <w:jc w:val="both"/>
        <w:textAlignment w:val="auto"/>
        <w:rPr>
          <w:rFonts w:ascii="Verdana" w:eastAsia="Times New Roman" w:hAnsi="Verdana" w:cs="Times New Roman"/>
          <w:kern w:val="0"/>
          <w:lang w:eastAsia="es-ES" w:bidi="ar-SA"/>
        </w:rPr>
      </w:pPr>
      <w:r w:rsidRPr="002F2445">
        <w:rPr>
          <w:rFonts w:ascii="Verdana" w:eastAsia="Times New Roman" w:hAnsi="Verdana" w:cs="Times New Roman"/>
          <w:kern w:val="0"/>
          <w:lang w:eastAsia="es-ES" w:bidi="ar-SA"/>
        </w:rPr>
        <w:t xml:space="preserve">TEMA 3. Conclusión del marco normativo. </w:t>
      </w:r>
    </w:p>
    <w:p w:rsidR="000C7D35" w:rsidRDefault="000C7D35" w:rsidP="000C7D35">
      <w:pPr>
        <w:widowControl/>
        <w:suppressAutoHyphens w:val="0"/>
        <w:autoSpaceDN/>
        <w:jc w:val="both"/>
        <w:textAlignment w:val="auto"/>
        <w:rPr>
          <w:rFonts w:ascii="Verdana" w:eastAsia="Times New Roman" w:hAnsi="Verdana" w:cs="Times New Roman"/>
          <w:kern w:val="0"/>
          <w:lang w:eastAsia="es-ES" w:bidi="ar-SA"/>
        </w:rPr>
      </w:pPr>
      <w:r w:rsidRPr="002F2445">
        <w:rPr>
          <w:rFonts w:ascii="Verdana" w:eastAsia="Times New Roman" w:hAnsi="Verdana" w:cs="Times New Roman"/>
          <w:kern w:val="0"/>
          <w:lang w:eastAsia="es-ES" w:bidi="ar-SA"/>
        </w:rPr>
        <w:t xml:space="preserve">TEMA 4. Plan y Protocolo PRL en Policía Local. </w:t>
      </w:r>
    </w:p>
    <w:p w:rsidR="000C7D35" w:rsidRPr="002F2445" w:rsidRDefault="000C7D35" w:rsidP="000C7D35">
      <w:pPr>
        <w:widowControl/>
        <w:suppressAutoHyphens w:val="0"/>
        <w:autoSpaceDN/>
        <w:jc w:val="both"/>
        <w:textAlignment w:val="auto"/>
        <w:rPr>
          <w:rFonts w:ascii="Verdana" w:eastAsia="Times New Roman" w:hAnsi="Verdana" w:cs="Times New Roman"/>
          <w:kern w:val="0"/>
          <w:lang w:eastAsia="es-ES" w:bidi="ar-SA"/>
        </w:rPr>
      </w:pPr>
      <w:r w:rsidRPr="002F2445">
        <w:rPr>
          <w:rFonts w:ascii="Verdana" w:eastAsia="Times New Roman" w:hAnsi="Verdana" w:cs="Times New Roman"/>
          <w:kern w:val="0"/>
          <w:lang w:eastAsia="es-ES" w:bidi="ar-SA"/>
        </w:rPr>
        <w:t>TEMA 5. Elaboración, implantación y certificación de un Sistema de Gestión de Prevención de Riesgos Laborales según el estándar OHSAS 18001 en el Cuerpo de la Policía Local.</w:t>
      </w:r>
    </w:p>
    <w:p w:rsidR="000C7D35" w:rsidRDefault="000C7D35" w:rsidP="000C7D35">
      <w:pPr>
        <w:widowControl/>
        <w:suppressAutoHyphens w:val="0"/>
        <w:autoSpaceDN/>
        <w:jc w:val="both"/>
        <w:textAlignment w:val="auto"/>
        <w:rPr>
          <w:rFonts w:ascii="Verdana" w:eastAsia="Times New Roman" w:hAnsi="Verdana" w:cs="Times New Roman"/>
          <w:kern w:val="0"/>
          <w:lang w:eastAsia="es-ES" w:bidi="ar-SA"/>
        </w:rPr>
      </w:pPr>
      <w:r w:rsidRPr="002F2445">
        <w:rPr>
          <w:rFonts w:ascii="Verdana" w:eastAsia="Times New Roman" w:hAnsi="Verdana" w:cs="Times New Roman"/>
          <w:kern w:val="0"/>
          <w:lang w:eastAsia="es-ES" w:bidi="ar-SA"/>
        </w:rPr>
        <w:t xml:space="preserve">TEMA 6. Protocolo de PRL Policía Local. </w:t>
      </w:r>
    </w:p>
    <w:p w:rsidR="000C7D35" w:rsidRDefault="000C7D35" w:rsidP="000C7D35">
      <w:pPr>
        <w:widowControl/>
        <w:suppressAutoHyphens w:val="0"/>
        <w:autoSpaceDN/>
        <w:jc w:val="both"/>
        <w:textAlignment w:val="auto"/>
        <w:rPr>
          <w:rFonts w:ascii="Verdana" w:eastAsia="Times New Roman" w:hAnsi="Verdana" w:cs="Times New Roman"/>
          <w:kern w:val="0"/>
          <w:lang w:eastAsia="es-ES" w:bidi="ar-SA"/>
        </w:rPr>
      </w:pPr>
      <w:r w:rsidRPr="002F2445">
        <w:rPr>
          <w:rFonts w:ascii="Verdana" w:eastAsia="Times New Roman" w:hAnsi="Verdana" w:cs="Times New Roman"/>
          <w:kern w:val="0"/>
          <w:lang w:eastAsia="es-ES" w:bidi="ar-SA"/>
        </w:rPr>
        <w:t xml:space="preserve">TEMA 7. Trabajo a turnos y nocturno. Variables psicosociales. </w:t>
      </w:r>
    </w:p>
    <w:p w:rsidR="000C7D35" w:rsidRDefault="000C7D35" w:rsidP="000C7D35">
      <w:pPr>
        <w:widowControl/>
        <w:suppressAutoHyphens w:val="0"/>
        <w:autoSpaceDN/>
        <w:jc w:val="both"/>
        <w:textAlignment w:val="auto"/>
        <w:rPr>
          <w:rFonts w:ascii="Verdana" w:eastAsia="Times New Roman" w:hAnsi="Verdana" w:cs="Times New Roman"/>
          <w:kern w:val="0"/>
          <w:lang w:eastAsia="es-ES" w:bidi="ar-SA"/>
        </w:rPr>
      </w:pPr>
      <w:r w:rsidRPr="002F2445">
        <w:rPr>
          <w:rFonts w:ascii="Verdana" w:eastAsia="Times New Roman" w:hAnsi="Verdana" w:cs="Times New Roman"/>
          <w:kern w:val="0"/>
          <w:lang w:eastAsia="es-ES" w:bidi="ar-SA"/>
        </w:rPr>
        <w:t xml:space="preserve">TEMA 8. Trabajo en oficinas. Control de Accesos para vehículos y peatones. Depósito de detenidos. </w:t>
      </w:r>
    </w:p>
    <w:p w:rsidR="000C7D35" w:rsidRDefault="000C7D35" w:rsidP="000C7D35">
      <w:pPr>
        <w:widowControl/>
        <w:suppressAutoHyphens w:val="0"/>
        <w:autoSpaceDN/>
        <w:jc w:val="both"/>
        <w:textAlignment w:val="auto"/>
        <w:rPr>
          <w:rFonts w:ascii="Verdana" w:eastAsia="Times New Roman" w:hAnsi="Verdana" w:cs="Times New Roman"/>
          <w:kern w:val="0"/>
          <w:lang w:eastAsia="es-ES" w:bidi="ar-SA"/>
        </w:rPr>
      </w:pPr>
      <w:r w:rsidRPr="002F2445">
        <w:rPr>
          <w:rFonts w:ascii="Verdana" w:eastAsia="Times New Roman" w:hAnsi="Verdana" w:cs="Times New Roman"/>
          <w:kern w:val="0"/>
          <w:lang w:eastAsia="es-ES" w:bidi="ar-SA"/>
        </w:rPr>
        <w:t xml:space="preserve">TEMA 9. Manipulación manual de cargas. </w:t>
      </w:r>
    </w:p>
    <w:p w:rsidR="000C7D35" w:rsidRDefault="000C7D35" w:rsidP="000C7D35">
      <w:pPr>
        <w:widowControl/>
        <w:suppressAutoHyphens w:val="0"/>
        <w:autoSpaceDN/>
        <w:jc w:val="both"/>
        <w:textAlignment w:val="auto"/>
        <w:rPr>
          <w:rFonts w:ascii="Verdana" w:eastAsia="Times New Roman" w:hAnsi="Verdana" w:cs="Times New Roman"/>
          <w:kern w:val="0"/>
          <w:lang w:eastAsia="es-ES" w:bidi="ar-SA"/>
        </w:rPr>
      </w:pPr>
      <w:r w:rsidRPr="002F2445">
        <w:rPr>
          <w:rFonts w:ascii="Verdana" w:eastAsia="Times New Roman" w:hAnsi="Verdana" w:cs="Times New Roman"/>
          <w:kern w:val="0"/>
          <w:lang w:eastAsia="es-ES" w:bidi="ar-SA"/>
        </w:rPr>
        <w:t xml:space="preserve">TEMA 10. Otras actividades (intervención policial y fenómenos naturales). </w:t>
      </w:r>
    </w:p>
    <w:p w:rsidR="000C7D35" w:rsidRDefault="000C7D35" w:rsidP="000C7D35">
      <w:pPr>
        <w:widowControl/>
        <w:suppressAutoHyphens w:val="0"/>
        <w:autoSpaceDN/>
        <w:jc w:val="both"/>
        <w:textAlignment w:val="auto"/>
        <w:rPr>
          <w:rFonts w:ascii="Verdana" w:eastAsia="Times New Roman" w:hAnsi="Verdana" w:cs="Times New Roman"/>
          <w:kern w:val="0"/>
          <w:lang w:eastAsia="es-ES" w:bidi="ar-SA"/>
        </w:rPr>
      </w:pPr>
      <w:r w:rsidRPr="002F2445">
        <w:rPr>
          <w:rFonts w:ascii="Verdana" w:eastAsia="Times New Roman" w:hAnsi="Verdana" w:cs="Times New Roman"/>
          <w:kern w:val="0"/>
          <w:lang w:eastAsia="es-ES" w:bidi="ar-SA"/>
        </w:rPr>
        <w:t xml:space="preserve">TEMA 11. Conducción de vehículos y patrulla a pie. </w:t>
      </w:r>
    </w:p>
    <w:p w:rsidR="000C7D35" w:rsidRDefault="000C7D35" w:rsidP="000C7D35">
      <w:pPr>
        <w:widowControl/>
        <w:suppressAutoHyphens w:val="0"/>
        <w:autoSpaceDN/>
        <w:jc w:val="both"/>
        <w:textAlignment w:val="auto"/>
        <w:rPr>
          <w:rFonts w:ascii="Verdana" w:eastAsia="Times New Roman" w:hAnsi="Verdana" w:cs="Times New Roman"/>
          <w:kern w:val="0"/>
          <w:lang w:eastAsia="es-ES" w:bidi="ar-SA"/>
        </w:rPr>
      </w:pPr>
      <w:r w:rsidRPr="002F2445">
        <w:rPr>
          <w:rFonts w:ascii="Verdana" w:eastAsia="Times New Roman" w:hAnsi="Verdana" w:cs="Times New Roman"/>
          <w:kern w:val="0"/>
          <w:lang w:eastAsia="es-ES" w:bidi="ar-SA"/>
        </w:rPr>
        <w:t xml:space="preserve">TEMA 12. Detención, identificación y registro de personas y de vehículos. </w:t>
      </w:r>
    </w:p>
    <w:p w:rsidR="000C7D35" w:rsidRDefault="000C7D35" w:rsidP="000C7D35">
      <w:pPr>
        <w:widowControl/>
        <w:suppressAutoHyphens w:val="0"/>
        <w:autoSpaceDN/>
        <w:jc w:val="both"/>
        <w:textAlignment w:val="auto"/>
        <w:rPr>
          <w:rFonts w:ascii="Verdana" w:eastAsia="Times New Roman" w:hAnsi="Verdana" w:cs="Times New Roman"/>
          <w:kern w:val="0"/>
          <w:lang w:eastAsia="es-ES" w:bidi="ar-SA"/>
        </w:rPr>
      </w:pPr>
      <w:r w:rsidRPr="002F2445">
        <w:rPr>
          <w:rFonts w:ascii="Verdana" w:eastAsia="Times New Roman" w:hAnsi="Verdana" w:cs="Times New Roman"/>
          <w:kern w:val="0"/>
          <w:lang w:eastAsia="es-ES" w:bidi="ar-SA"/>
        </w:rPr>
        <w:t xml:space="preserve">TEMA 13. Registros y cacheos. </w:t>
      </w:r>
    </w:p>
    <w:p w:rsidR="000C7D35" w:rsidRPr="002F2445" w:rsidRDefault="000C7D35" w:rsidP="000C7D35">
      <w:pPr>
        <w:widowControl/>
        <w:suppressAutoHyphens w:val="0"/>
        <w:autoSpaceDN/>
        <w:jc w:val="both"/>
        <w:textAlignment w:val="auto"/>
        <w:rPr>
          <w:rFonts w:ascii="Verdana" w:eastAsia="Times New Roman" w:hAnsi="Verdana" w:cs="Times New Roman"/>
          <w:kern w:val="0"/>
          <w:lang w:eastAsia="es-ES" w:bidi="ar-SA"/>
        </w:rPr>
      </w:pPr>
      <w:r w:rsidRPr="002F2445">
        <w:rPr>
          <w:rFonts w:ascii="Verdana" w:eastAsia="Times New Roman" w:hAnsi="Verdana" w:cs="Times New Roman"/>
          <w:kern w:val="0"/>
          <w:lang w:eastAsia="es-ES" w:bidi="ar-SA"/>
        </w:rPr>
        <w:t>TEMA 14. Uso de armas de fuego.</w:t>
      </w:r>
    </w:p>
    <w:p w:rsidR="000C7D35" w:rsidRPr="002F2445" w:rsidRDefault="000C7D35" w:rsidP="000C7D35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Verdana" w:eastAsia="Times New Roman" w:hAnsi="Verdana" w:cs="Times New Roman"/>
          <w:kern w:val="0"/>
          <w:lang w:eastAsia="es-ES" w:bidi="ar-SA"/>
        </w:rPr>
      </w:pPr>
      <w:r w:rsidRPr="002F2445">
        <w:rPr>
          <w:rFonts w:ascii="Verdana" w:eastAsia="Times New Roman" w:hAnsi="Verdana" w:cs="Times New Roman"/>
          <w:b/>
          <w:bCs/>
          <w:kern w:val="0"/>
          <w:lang w:eastAsia="es-ES" w:bidi="ar-SA"/>
        </w:rPr>
        <w:t>BIBLIOTECA DEL CURSO.</w:t>
      </w:r>
      <w:r w:rsidRPr="002F2445">
        <w:rPr>
          <w:rFonts w:ascii="Verdana" w:eastAsia="Times New Roman" w:hAnsi="Verdana" w:cs="Times New Roman"/>
          <w:kern w:val="0"/>
          <w:lang w:eastAsia="es-ES" w:bidi="ar-SA"/>
        </w:rPr>
        <w:t xml:space="preserve"> Compilación de Anexos en cada tema, bibliografía y materiales didácticos</w:t>
      </w:r>
    </w:p>
    <w:p w:rsidR="000C7D35" w:rsidRDefault="000C7D35" w:rsidP="000C7D35">
      <w:pPr>
        <w:jc w:val="both"/>
        <w:rPr>
          <w:sz w:val="28"/>
          <w:szCs w:val="28"/>
        </w:rPr>
      </w:pPr>
    </w:p>
    <w:p w:rsidR="000C7D35" w:rsidRDefault="000C7D35" w:rsidP="000C7D35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contextualSpacing/>
        <w:jc w:val="both"/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</w:pPr>
      <w:r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  <w:t>DURACIÓN:</w:t>
      </w:r>
    </w:p>
    <w:p w:rsidR="000C7D35" w:rsidRPr="000C7D35" w:rsidRDefault="000C7D35" w:rsidP="000C7D35">
      <w:pPr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</w:rPr>
        <w:t>60 horas, divididas en cinco  módulos</w:t>
      </w:r>
      <w:r>
        <w:rPr>
          <w:rFonts w:ascii="Verdana" w:eastAsia="Verdana" w:hAnsi="Verdana" w:cs="Verdana"/>
        </w:rPr>
        <w:t xml:space="preserve">. </w:t>
      </w:r>
      <w:r w:rsidRPr="000C7D35">
        <w:rPr>
          <w:rFonts w:ascii="Verdana" w:eastAsia="Verdana" w:hAnsi="Verdana" w:cs="Verdana"/>
        </w:rPr>
        <w:t>Del</w:t>
      </w:r>
      <w:r w:rsidRPr="000C7D35">
        <w:rPr>
          <w:rFonts w:ascii="Verdana" w:eastAsia="Verdana" w:hAnsi="Verdana" w:cs="Verdana"/>
          <w:b/>
        </w:rPr>
        <w:t xml:space="preserve"> </w:t>
      </w:r>
      <w:r w:rsidRPr="000C7D35">
        <w:rPr>
          <w:rFonts w:ascii="Verdana" w:eastAsia="Verdana" w:hAnsi="Verdana" w:cs="Verdana"/>
          <w:b/>
        </w:rPr>
        <w:t>5 de noviembre al 16 de diciembre de 2018</w:t>
      </w:r>
    </w:p>
    <w:p w:rsidR="000C7D35" w:rsidRDefault="000C7D35" w:rsidP="000C7D35">
      <w:pPr>
        <w:jc w:val="both"/>
        <w:rPr>
          <w:rFonts w:ascii="Verdana" w:eastAsia="Verdana" w:hAnsi="Verdana" w:cs="Verdana"/>
          <w:sz w:val="28"/>
          <w:szCs w:val="28"/>
        </w:rPr>
      </w:pPr>
    </w:p>
    <w:p w:rsidR="000C7D35" w:rsidRDefault="000C7D35" w:rsidP="000C7D35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contextualSpacing/>
        <w:jc w:val="both"/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</w:pPr>
      <w:r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  <w:t>EQUIPO DOCENTE:</w:t>
      </w:r>
    </w:p>
    <w:p w:rsidR="000C7D35" w:rsidRPr="002F2445" w:rsidRDefault="000C7D35" w:rsidP="000C7D35">
      <w:pPr>
        <w:jc w:val="both"/>
        <w:rPr>
          <w:rFonts w:ascii="Verdana" w:eastAsia="Verdana" w:hAnsi="Verdana" w:cs="Verdana"/>
        </w:rPr>
      </w:pPr>
      <w:r w:rsidRPr="002F2445">
        <w:rPr>
          <w:rFonts w:ascii="Verdana" w:eastAsia="Verdana" w:hAnsi="Verdana" w:cs="Verdana"/>
          <w:b/>
        </w:rPr>
        <w:t xml:space="preserve">Sergio Martín Rodríguez. </w:t>
      </w:r>
      <w:r w:rsidRPr="002F2445">
        <w:rPr>
          <w:rFonts w:ascii="Verdana" w:eastAsia="Verdana" w:hAnsi="Verdana" w:cs="Verdana"/>
        </w:rPr>
        <w:t>Formador adjunto ISFES. Formador en la materia de PRL para policías locales del INAP en Planes formativos. Técnico en Planes de Prevención de Riesgos Laborales en Unidades Militares y Policiales. Delegado de PRL durante siete años.</w:t>
      </w:r>
    </w:p>
    <w:p w:rsidR="000C7D35" w:rsidRDefault="000C7D35" w:rsidP="000C7D35">
      <w:pPr>
        <w:jc w:val="both"/>
        <w:rPr>
          <w:rFonts w:ascii="Verdana" w:eastAsia="Verdana" w:hAnsi="Verdana" w:cs="Verdana"/>
          <w:b/>
        </w:rPr>
      </w:pPr>
    </w:p>
    <w:p w:rsidR="000C7D35" w:rsidRDefault="000C7D35" w:rsidP="000C7D35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Coordinación del curso y colaboración en el mismo a cargo del equipo de formación de ISFES. </w:t>
      </w:r>
    </w:p>
    <w:p w:rsidR="000C7D35" w:rsidRDefault="000C7D35" w:rsidP="000C7D35">
      <w:pPr>
        <w:jc w:val="both"/>
        <w:rPr>
          <w:rFonts w:ascii="Verdana" w:eastAsia="Verdana" w:hAnsi="Verdana" w:cs="Verdana"/>
          <w:sz w:val="28"/>
          <w:szCs w:val="28"/>
        </w:rPr>
      </w:pPr>
    </w:p>
    <w:p w:rsidR="000C7D35" w:rsidRDefault="000C7D35" w:rsidP="000C7D35">
      <w:pPr>
        <w:jc w:val="both"/>
        <w:rPr>
          <w:rFonts w:ascii="Verdana" w:eastAsia="Verdana" w:hAnsi="Verdana" w:cs="Verdana"/>
          <w:sz w:val="28"/>
          <w:szCs w:val="28"/>
        </w:rPr>
      </w:pPr>
    </w:p>
    <w:p w:rsidR="000C7D35" w:rsidRDefault="000C7D35" w:rsidP="000C7D35">
      <w:pPr>
        <w:jc w:val="both"/>
        <w:rPr>
          <w:rFonts w:ascii="Verdana" w:eastAsia="Verdana" w:hAnsi="Verdana" w:cs="Verdana"/>
          <w:sz w:val="28"/>
          <w:szCs w:val="28"/>
        </w:rPr>
      </w:pPr>
    </w:p>
    <w:p w:rsidR="000C7D35" w:rsidRDefault="000C7D35" w:rsidP="000C7D35">
      <w:pPr>
        <w:jc w:val="both"/>
        <w:rPr>
          <w:rFonts w:ascii="Verdana" w:eastAsia="Verdana" w:hAnsi="Verdana" w:cs="Verdana"/>
          <w:sz w:val="28"/>
          <w:szCs w:val="28"/>
        </w:rPr>
      </w:pPr>
    </w:p>
    <w:p w:rsidR="000C7D35" w:rsidRDefault="000C7D35" w:rsidP="000C7D35">
      <w:pPr>
        <w:jc w:val="both"/>
        <w:rPr>
          <w:rFonts w:ascii="Verdana" w:eastAsia="Verdana" w:hAnsi="Verdana" w:cs="Verdana"/>
          <w:sz w:val="28"/>
          <w:szCs w:val="28"/>
        </w:rPr>
      </w:pPr>
    </w:p>
    <w:p w:rsidR="000C7D35" w:rsidRDefault="000C7D35" w:rsidP="000C7D35">
      <w:pPr>
        <w:jc w:val="both"/>
        <w:rPr>
          <w:rFonts w:ascii="Verdana" w:eastAsia="Verdana" w:hAnsi="Verdana" w:cs="Verdana"/>
          <w:sz w:val="28"/>
          <w:szCs w:val="28"/>
        </w:rPr>
      </w:pPr>
    </w:p>
    <w:p w:rsidR="000C7D35" w:rsidRDefault="000C7D35" w:rsidP="000C7D35">
      <w:pPr>
        <w:jc w:val="both"/>
        <w:rPr>
          <w:rFonts w:ascii="Verdana" w:eastAsia="Verdana" w:hAnsi="Verdana" w:cs="Verdana"/>
          <w:sz w:val="28"/>
          <w:szCs w:val="28"/>
        </w:rPr>
      </w:pPr>
    </w:p>
    <w:p w:rsidR="000C7D35" w:rsidRDefault="000C7D35" w:rsidP="000C7D35">
      <w:pPr>
        <w:jc w:val="both"/>
        <w:rPr>
          <w:rFonts w:ascii="Verdana" w:eastAsia="Verdana" w:hAnsi="Verdana" w:cs="Verdana"/>
          <w:sz w:val="28"/>
          <w:szCs w:val="28"/>
        </w:rPr>
      </w:pPr>
    </w:p>
    <w:p w:rsidR="000C7D35" w:rsidRDefault="000C7D35" w:rsidP="000C7D35">
      <w:pPr>
        <w:jc w:val="both"/>
        <w:rPr>
          <w:rFonts w:ascii="Verdana" w:eastAsia="Verdana" w:hAnsi="Verdana" w:cs="Verdana"/>
          <w:sz w:val="28"/>
          <w:szCs w:val="28"/>
        </w:rPr>
      </w:pPr>
    </w:p>
    <w:p w:rsidR="000C7D35" w:rsidRDefault="000C7D35" w:rsidP="000C7D35">
      <w:pPr>
        <w:jc w:val="both"/>
        <w:rPr>
          <w:rFonts w:ascii="Verdana" w:eastAsia="Verdana" w:hAnsi="Verdana" w:cs="Verdana"/>
          <w:sz w:val="28"/>
          <w:szCs w:val="28"/>
        </w:rPr>
      </w:pPr>
    </w:p>
    <w:p w:rsidR="000C7D35" w:rsidRDefault="000C7D35" w:rsidP="000C7D35">
      <w:pPr>
        <w:jc w:val="both"/>
        <w:rPr>
          <w:rFonts w:ascii="Verdana" w:eastAsia="Verdana" w:hAnsi="Verdana" w:cs="Verdana"/>
          <w:sz w:val="28"/>
          <w:szCs w:val="28"/>
        </w:rPr>
      </w:pPr>
    </w:p>
    <w:p w:rsidR="000C7D35" w:rsidRDefault="000C7D35" w:rsidP="000C7D35">
      <w:pPr>
        <w:jc w:val="both"/>
        <w:rPr>
          <w:rFonts w:ascii="Verdana" w:eastAsia="Verdana" w:hAnsi="Verdana" w:cs="Verdana"/>
          <w:sz w:val="28"/>
          <w:szCs w:val="28"/>
        </w:rPr>
      </w:pPr>
    </w:p>
    <w:p w:rsidR="000C7D35" w:rsidRDefault="000C7D35" w:rsidP="000C7D35">
      <w:pPr>
        <w:jc w:val="both"/>
        <w:rPr>
          <w:rFonts w:ascii="Verdana" w:eastAsia="Verdana" w:hAnsi="Verdana" w:cs="Verdana"/>
          <w:sz w:val="28"/>
          <w:szCs w:val="28"/>
        </w:rPr>
      </w:pPr>
    </w:p>
    <w:p w:rsidR="000C7D35" w:rsidRDefault="000C7D35" w:rsidP="000C7D35">
      <w:pPr>
        <w:jc w:val="both"/>
        <w:rPr>
          <w:rFonts w:ascii="Verdana" w:eastAsia="Verdana" w:hAnsi="Verdana" w:cs="Verdana"/>
          <w:sz w:val="28"/>
          <w:szCs w:val="28"/>
        </w:rPr>
      </w:pPr>
    </w:p>
    <w:p w:rsidR="000C7D35" w:rsidRDefault="000C7D35" w:rsidP="000C7D35">
      <w:pPr>
        <w:jc w:val="both"/>
        <w:rPr>
          <w:rFonts w:ascii="Verdana" w:eastAsia="Verdana" w:hAnsi="Verdana" w:cs="Verdana"/>
          <w:sz w:val="28"/>
          <w:szCs w:val="28"/>
        </w:rPr>
      </w:pPr>
    </w:p>
    <w:p w:rsidR="000C7D35" w:rsidRDefault="000C7D35" w:rsidP="000C7D35">
      <w:pPr>
        <w:jc w:val="both"/>
        <w:rPr>
          <w:rFonts w:ascii="Verdana" w:eastAsia="Verdana" w:hAnsi="Verdana" w:cs="Verdana"/>
          <w:sz w:val="28"/>
          <w:szCs w:val="28"/>
        </w:rPr>
      </w:pPr>
    </w:p>
    <w:p w:rsidR="000C7D35" w:rsidRDefault="000C7D35" w:rsidP="000C7D35">
      <w:pPr>
        <w:jc w:val="both"/>
        <w:rPr>
          <w:rFonts w:ascii="Verdana" w:eastAsia="Verdana" w:hAnsi="Verdana" w:cs="Verdana"/>
          <w:sz w:val="28"/>
          <w:szCs w:val="28"/>
        </w:rPr>
      </w:pPr>
    </w:p>
    <w:p w:rsidR="000C7D35" w:rsidRDefault="000C7D35" w:rsidP="000C7D35">
      <w:pPr>
        <w:jc w:val="both"/>
        <w:rPr>
          <w:rFonts w:ascii="Verdana" w:eastAsia="Verdana" w:hAnsi="Verdana" w:cs="Verdana"/>
          <w:sz w:val="28"/>
          <w:szCs w:val="28"/>
        </w:rPr>
      </w:pPr>
    </w:p>
    <w:p w:rsidR="000C7D35" w:rsidRDefault="000C7D35" w:rsidP="000C7D35">
      <w:pPr>
        <w:jc w:val="both"/>
        <w:rPr>
          <w:rFonts w:ascii="Verdana" w:eastAsia="Verdana" w:hAnsi="Verdana" w:cs="Verdana"/>
          <w:sz w:val="28"/>
          <w:szCs w:val="28"/>
        </w:rPr>
      </w:pPr>
    </w:p>
    <w:p w:rsidR="000C7D35" w:rsidRDefault="000C7D35" w:rsidP="000C7D35">
      <w:pPr>
        <w:jc w:val="both"/>
        <w:rPr>
          <w:rFonts w:ascii="Verdana" w:eastAsia="Verdana" w:hAnsi="Verdana" w:cs="Verdana"/>
          <w:sz w:val="28"/>
          <w:szCs w:val="28"/>
        </w:rPr>
      </w:pPr>
    </w:p>
    <w:p w:rsidR="000C7D35" w:rsidRDefault="000C7D35" w:rsidP="000C7D35">
      <w:pPr>
        <w:jc w:val="both"/>
        <w:rPr>
          <w:rFonts w:ascii="Verdana" w:eastAsia="Verdana" w:hAnsi="Verdana" w:cs="Verdana"/>
          <w:sz w:val="28"/>
          <w:szCs w:val="28"/>
        </w:rPr>
      </w:pPr>
    </w:p>
    <w:p w:rsidR="00A507CD" w:rsidRDefault="00A507CD" w:rsidP="000C7D35">
      <w:pPr>
        <w:jc w:val="both"/>
        <w:rPr>
          <w:rFonts w:ascii="Verdana" w:eastAsia="Verdana" w:hAnsi="Verdana" w:cs="Verdana"/>
          <w:sz w:val="28"/>
          <w:szCs w:val="28"/>
        </w:rPr>
      </w:pPr>
    </w:p>
    <w:p w:rsidR="00A507CD" w:rsidRDefault="00A507CD" w:rsidP="000C7D35">
      <w:pPr>
        <w:jc w:val="both"/>
        <w:rPr>
          <w:rFonts w:ascii="Verdana" w:eastAsia="Verdana" w:hAnsi="Verdana" w:cs="Verdana"/>
          <w:sz w:val="28"/>
          <w:szCs w:val="28"/>
        </w:rPr>
      </w:pPr>
    </w:p>
    <w:p w:rsidR="00A507CD" w:rsidRDefault="00A507CD" w:rsidP="000C7D35">
      <w:pPr>
        <w:jc w:val="both"/>
        <w:rPr>
          <w:rFonts w:ascii="Verdana" w:eastAsia="Verdana" w:hAnsi="Verdana" w:cs="Verdana"/>
          <w:sz w:val="28"/>
          <w:szCs w:val="28"/>
        </w:rPr>
      </w:pPr>
    </w:p>
    <w:p w:rsidR="00A507CD" w:rsidRDefault="00A507CD" w:rsidP="000C7D35">
      <w:pPr>
        <w:jc w:val="both"/>
        <w:rPr>
          <w:rFonts w:ascii="Verdana" w:eastAsia="Verdana" w:hAnsi="Verdana" w:cs="Verdana"/>
          <w:sz w:val="28"/>
          <w:szCs w:val="28"/>
        </w:rPr>
      </w:pPr>
    </w:p>
    <w:p w:rsidR="00A507CD" w:rsidRDefault="00A507CD" w:rsidP="000C7D35">
      <w:pPr>
        <w:jc w:val="both"/>
        <w:rPr>
          <w:rFonts w:ascii="Verdana" w:eastAsia="Verdana" w:hAnsi="Verdana" w:cs="Verdana"/>
          <w:sz w:val="28"/>
          <w:szCs w:val="28"/>
        </w:rPr>
      </w:pPr>
    </w:p>
    <w:p w:rsidR="00A507CD" w:rsidRDefault="00A507CD" w:rsidP="000C7D35">
      <w:pPr>
        <w:jc w:val="both"/>
        <w:rPr>
          <w:rFonts w:ascii="Verdana" w:eastAsia="Verdana" w:hAnsi="Verdana" w:cs="Verdana"/>
          <w:sz w:val="28"/>
          <w:szCs w:val="28"/>
        </w:rPr>
      </w:pPr>
    </w:p>
    <w:p w:rsidR="00A507CD" w:rsidRDefault="00A507CD" w:rsidP="000C7D35">
      <w:pPr>
        <w:jc w:val="both"/>
        <w:rPr>
          <w:rFonts w:ascii="Verdana" w:eastAsia="Verdana" w:hAnsi="Verdana" w:cs="Verdana"/>
          <w:sz w:val="28"/>
          <w:szCs w:val="28"/>
        </w:rPr>
      </w:pPr>
    </w:p>
    <w:p w:rsidR="00A507CD" w:rsidRDefault="00A507CD" w:rsidP="000C7D35">
      <w:pPr>
        <w:jc w:val="both"/>
        <w:rPr>
          <w:rFonts w:ascii="Verdana" w:eastAsia="Verdana" w:hAnsi="Verdana" w:cs="Verdana"/>
          <w:sz w:val="28"/>
          <w:szCs w:val="28"/>
        </w:rPr>
      </w:pPr>
      <w:bookmarkStart w:id="1" w:name="_GoBack"/>
      <w:bookmarkEnd w:id="1"/>
    </w:p>
    <w:p w:rsidR="000C7D35" w:rsidRDefault="00371637" w:rsidP="000C7D35">
      <w:pPr>
        <w:widowControl/>
        <w:spacing w:after="240"/>
        <w:jc w:val="center"/>
        <w:rPr>
          <w:rFonts w:ascii="Verdana" w:eastAsia="Verdana" w:hAnsi="Verdana" w:cs="Verdana"/>
          <w:b/>
          <w:color w:val="0070C0"/>
          <w:sz w:val="36"/>
          <w:szCs w:val="36"/>
        </w:rPr>
      </w:pPr>
      <w:r>
        <w:rPr>
          <w:rFonts w:ascii="Verdana" w:eastAsia="Verdana" w:hAnsi="Verdana" w:cs="Verdana"/>
          <w:b/>
          <w:color w:val="0070C0"/>
          <w:sz w:val="36"/>
          <w:szCs w:val="36"/>
        </w:rPr>
        <w:lastRenderedPageBreak/>
        <w:t>3.-</w:t>
      </w:r>
      <w:r w:rsidR="000C7D35" w:rsidRPr="00B1217F">
        <w:rPr>
          <w:rFonts w:ascii="Verdana" w:eastAsia="Verdana" w:hAnsi="Verdana" w:cs="Verdana"/>
          <w:b/>
          <w:color w:val="0070C0"/>
          <w:sz w:val="36"/>
          <w:szCs w:val="36"/>
        </w:rPr>
        <w:t>INTERVENCIÓN POLICIAL CON DROGAS</w:t>
      </w:r>
    </w:p>
    <w:p w:rsidR="000C7D35" w:rsidRDefault="000C7D35" w:rsidP="000C7D35">
      <w:pPr>
        <w:widowControl/>
        <w:spacing w:after="240"/>
        <w:jc w:val="center"/>
        <w:rPr>
          <w:noProof/>
          <w:lang w:eastAsia="es-ES" w:bidi="ar-SA"/>
        </w:rPr>
      </w:pPr>
      <w:r>
        <w:rPr>
          <w:noProof/>
          <w:lang w:eastAsia="es-ES" w:bidi="ar-SA"/>
        </w:rPr>
        <w:drawing>
          <wp:inline distT="0" distB="0" distL="0" distR="0" wp14:anchorId="00DFEA5C" wp14:editId="292E8318">
            <wp:extent cx="5267325" cy="2633663"/>
            <wp:effectExtent l="0" t="0" r="0" b="0"/>
            <wp:docPr id="5" name="Imagen 5" descr="http://isfes.es/wp-content/uploads/2018/03/Curso-Drogas-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sfes.es/wp-content/uploads/2018/03/Curso-Drogas-banner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63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 w:bidi="ar-SA"/>
        </w:rPr>
        <w:t xml:space="preserve"> </w:t>
      </w:r>
    </w:p>
    <w:p w:rsidR="000C7D35" w:rsidRDefault="000C7D35" w:rsidP="000C7D35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contextualSpacing/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</w:pPr>
      <w:r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  <w:t>1.-</w:t>
      </w:r>
      <w:r w:rsidRPr="002F2445"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  <w:t>OBJETIVOS DEL CURSO:</w:t>
      </w:r>
    </w:p>
    <w:p w:rsidR="000C7D35" w:rsidRPr="000C7D35" w:rsidRDefault="000C7D35" w:rsidP="000C7D35">
      <w:pPr>
        <w:widowControl/>
        <w:numPr>
          <w:ilvl w:val="0"/>
          <w:numId w:val="9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Verdana" w:eastAsia="Times New Roman" w:hAnsi="Verdana" w:cs="Times New Roman"/>
          <w:kern w:val="0"/>
          <w:sz w:val="22"/>
          <w:szCs w:val="22"/>
          <w:lang w:eastAsia="es-ES" w:bidi="ar-SA"/>
        </w:rPr>
      </w:pPr>
      <w:r w:rsidRPr="000C7D35">
        <w:rPr>
          <w:rFonts w:ascii="Verdana" w:eastAsia="Times New Roman" w:hAnsi="Verdana" w:cs="Times New Roman"/>
          <w:kern w:val="0"/>
          <w:sz w:val="22"/>
          <w:szCs w:val="22"/>
          <w:lang w:eastAsia="es-ES" w:bidi="ar-SA"/>
        </w:rPr>
        <w:t xml:space="preserve">Estudio de cualquier fundamento relacionado con las drogas, estupefacientes y sustancias psicotrópicas desde un punto de vista teórico y lo que nos interesa en la </w:t>
      </w:r>
      <w:r w:rsidR="00474A7F" w:rsidRPr="000C7D35">
        <w:rPr>
          <w:rFonts w:ascii="Verdana" w:eastAsia="Times New Roman" w:hAnsi="Verdana" w:cs="Times New Roman"/>
          <w:kern w:val="0"/>
          <w:sz w:val="22"/>
          <w:szCs w:val="22"/>
          <w:lang w:eastAsia="es-ES" w:bidi="ar-SA"/>
        </w:rPr>
        <w:t>práctica</w:t>
      </w:r>
      <w:r w:rsidRPr="000C7D35">
        <w:rPr>
          <w:rFonts w:ascii="Verdana" w:eastAsia="Times New Roman" w:hAnsi="Verdana" w:cs="Times New Roman"/>
          <w:kern w:val="0"/>
          <w:sz w:val="22"/>
          <w:szCs w:val="22"/>
          <w:lang w:eastAsia="es-ES" w:bidi="ar-SA"/>
        </w:rPr>
        <w:t xml:space="preserve"> policial.</w:t>
      </w:r>
    </w:p>
    <w:p w:rsidR="000C7D35" w:rsidRPr="000C7D35" w:rsidRDefault="000C7D35" w:rsidP="000C7D35">
      <w:pPr>
        <w:widowControl/>
        <w:numPr>
          <w:ilvl w:val="0"/>
          <w:numId w:val="9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Verdana" w:eastAsia="Times New Roman" w:hAnsi="Verdana" w:cs="Times New Roman"/>
          <w:kern w:val="0"/>
          <w:sz w:val="22"/>
          <w:szCs w:val="22"/>
          <w:lang w:eastAsia="es-ES" w:bidi="ar-SA"/>
        </w:rPr>
      </w:pPr>
      <w:r w:rsidRPr="000C7D35">
        <w:rPr>
          <w:rFonts w:ascii="Verdana" w:eastAsia="Times New Roman" w:hAnsi="Verdana" w:cs="Times New Roman"/>
          <w:kern w:val="0"/>
          <w:sz w:val="22"/>
          <w:szCs w:val="22"/>
          <w:lang w:eastAsia="es-ES" w:bidi="ar-SA"/>
        </w:rPr>
        <w:t xml:space="preserve">Drogadicción, los distintos tipos de </w:t>
      </w:r>
      <w:r w:rsidR="00474A7F" w:rsidRPr="000C7D35">
        <w:rPr>
          <w:rFonts w:ascii="Verdana" w:eastAsia="Times New Roman" w:hAnsi="Verdana" w:cs="Times New Roman"/>
          <w:kern w:val="0"/>
          <w:sz w:val="22"/>
          <w:szCs w:val="22"/>
          <w:lang w:eastAsia="es-ES" w:bidi="ar-SA"/>
        </w:rPr>
        <w:t>drogas,</w:t>
      </w:r>
      <w:r w:rsidRPr="000C7D35">
        <w:rPr>
          <w:rFonts w:ascii="Verdana" w:eastAsia="Times New Roman" w:hAnsi="Verdana" w:cs="Times New Roman"/>
          <w:kern w:val="0"/>
          <w:sz w:val="22"/>
          <w:szCs w:val="22"/>
          <w:lang w:eastAsia="es-ES" w:bidi="ar-SA"/>
        </w:rPr>
        <w:t xml:space="preserve"> de su clasificación desde distintos enfoques conociendo el pasado y presente de la drogadicción.</w:t>
      </w:r>
    </w:p>
    <w:p w:rsidR="000C7D35" w:rsidRPr="000C7D35" w:rsidRDefault="000C7D35" w:rsidP="000C7D35">
      <w:pPr>
        <w:widowControl/>
        <w:numPr>
          <w:ilvl w:val="0"/>
          <w:numId w:val="9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Verdana" w:eastAsia="Times New Roman" w:hAnsi="Verdana" w:cs="Times New Roman"/>
          <w:kern w:val="0"/>
          <w:sz w:val="22"/>
          <w:szCs w:val="22"/>
          <w:lang w:eastAsia="es-ES" w:bidi="ar-SA"/>
        </w:rPr>
      </w:pPr>
      <w:r w:rsidRPr="000C7D35">
        <w:rPr>
          <w:rFonts w:ascii="Verdana" w:eastAsia="Times New Roman" w:hAnsi="Verdana" w:cs="Times New Roman"/>
          <w:kern w:val="0"/>
          <w:sz w:val="22"/>
          <w:szCs w:val="22"/>
          <w:lang w:eastAsia="es-ES" w:bidi="ar-SA"/>
        </w:rPr>
        <w:t>Distinguir  los distintos tipos de drogas, tanto las sustancias de siempre (Cocaína, Marihuana, hachís…), como las nuevas formas de drogas y sustancias psicotrópicas que cada día van apareciendo, además de las numerosas formas o envases en las todas estas se encuentran.</w:t>
      </w:r>
    </w:p>
    <w:p w:rsidR="000C7D35" w:rsidRPr="000C7D35" w:rsidRDefault="000C7D35" w:rsidP="000C7D35">
      <w:pPr>
        <w:widowControl/>
        <w:numPr>
          <w:ilvl w:val="0"/>
          <w:numId w:val="9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Verdana" w:eastAsia="Times New Roman" w:hAnsi="Verdana" w:cs="Times New Roman"/>
          <w:kern w:val="0"/>
          <w:sz w:val="22"/>
          <w:szCs w:val="22"/>
          <w:lang w:eastAsia="es-ES" w:bidi="ar-SA"/>
        </w:rPr>
      </w:pPr>
      <w:r w:rsidRPr="000C7D35">
        <w:rPr>
          <w:rFonts w:ascii="Verdana" w:eastAsia="Times New Roman" w:hAnsi="Verdana" w:cs="Times New Roman"/>
          <w:kern w:val="0"/>
          <w:sz w:val="22"/>
          <w:szCs w:val="22"/>
          <w:lang w:eastAsia="es-ES" w:bidi="ar-SA"/>
        </w:rPr>
        <w:t xml:space="preserve">Diferenciar la tenencia para el consumo, y la tenencia cuando se considerará , que es un delito contra la salud </w:t>
      </w:r>
      <w:r w:rsidR="00474A7F" w:rsidRPr="000C7D35">
        <w:rPr>
          <w:rFonts w:ascii="Verdana" w:eastAsia="Times New Roman" w:hAnsi="Verdana" w:cs="Times New Roman"/>
          <w:kern w:val="0"/>
          <w:sz w:val="22"/>
          <w:szCs w:val="22"/>
          <w:lang w:eastAsia="es-ES" w:bidi="ar-SA"/>
        </w:rPr>
        <w:t>pública</w:t>
      </w:r>
      <w:r w:rsidRPr="000C7D35">
        <w:rPr>
          <w:rFonts w:ascii="Verdana" w:eastAsia="Times New Roman" w:hAnsi="Verdana" w:cs="Times New Roman"/>
          <w:kern w:val="0"/>
          <w:sz w:val="22"/>
          <w:szCs w:val="22"/>
          <w:lang w:eastAsia="es-ES" w:bidi="ar-SA"/>
        </w:rPr>
        <w:t xml:space="preserve">, y poder resolver fácilmente este caso ,cuando tengamos que intervenir con una persona en la vía </w:t>
      </w:r>
      <w:r w:rsidR="00474A7F" w:rsidRPr="000C7D35">
        <w:rPr>
          <w:rFonts w:ascii="Verdana" w:eastAsia="Times New Roman" w:hAnsi="Verdana" w:cs="Times New Roman"/>
          <w:kern w:val="0"/>
          <w:sz w:val="22"/>
          <w:szCs w:val="22"/>
          <w:lang w:eastAsia="es-ES" w:bidi="ar-SA"/>
        </w:rPr>
        <w:t>pública</w:t>
      </w:r>
      <w:r w:rsidRPr="000C7D35">
        <w:rPr>
          <w:rFonts w:ascii="Verdana" w:eastAsia="Times New Roman" w:hAnsi="Verdana" w:cs="Times New Roman"/>
          <w:kern w:val="0"/>
          <w:sz w:val="22"/>
          <w:szCs w:val="22"/>
          <w:lang w:eastAsia="es-ES" w:bidi="ar-SA"/>
        </w:rPr>
        <w:t xml:space="preserve"> con cierta cantidad de droga y respondiendo con profesionalidad, y sobre todo con la celeridad, según el principio de intervención rápida.</w:t>
      </w:r>
    </w:p>
    <w:p w:rsidR="000C7D35" w:rsidRPr="000C7D35" w:rsidRDefault="000C7D35" w:rsidP="000C7D35">
      <w:pPr>
        <w:widowControl/>
        <w:numPr>
          <w:ilvl w:val="0"/>
          <w:numId w:val="9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Verdana" w:eastAsia="Times New Roman" w:hAnsi="Verdana" w:cs="Times New Roman"/>
          <w:kern w:val="0"/>
          <w:sz w:val="22"/>
          <w:szCs w:val="22"/>
          <w:lang w:eastAsia="es-ES" w:bidi="ar-SA"/>
        </w:rPr>
      </w:pPr>
      <w:r w:rsidRPr="000C7D35">
        <w:rPr>
          <w:rFonts w:ascii="Verdana" w:eastAsia="Times New Roman" w:hAnsi="Verdana" w:cs="Times New Roman"/>
          <w:kern w:val="0"/>
          <w:sz w:val="22"/>
          <w:szCs w:val="22"/>
          <w:lang w:eastAsia="es-ES" w:bidi="ar-SA"/>
        </w:rPr>
        <w:t>Descubrir aquellos lugares donde nos suelen ocultar la droga, y siempre intentar ir un pasito por delante, de aquella persona que intuimos que nos oculta cualquier tipo de droga y que no quiere colaborar con la intervención policial.</w:t>
      </w:r>
    </w:p>
    <w:p w:rsidR="000C7D35" w:rsidRPr="000C7D35" w:rsidRDefault="000C7D35" w:rsidP="000C7D35">
      <w:pPr>
        <w:widowControl/>
        <w:numPr>
          <w:ilvl w:val="0"/>
          <w:numId w:val="9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Verdana" w:eastAsia="Times New Roman" w:hAnsi="Verdana" w:cs="Times New Roman"/>
          <w:kern w:val="0"/>
          <w:sz w:val="22"/>
          <w:szCs w:val="22"/>
          <w:lang w:eastAsia="es-ES" w:bidi="ar-SA"/>
        </w:rPr>
      </w:pPr>
      <w:r w:rsidRPr="000C7D35">
        <w:rPr>
          <w:rFonts w:ascii="Verdana" w:eastAsia="Times New Roman" w:hAnsi="Verdana" w:cs="Times New Roman"/>
          <w:kern w:val="0"/>
          <w:sz w:val="22"/>
          <w:szCs w:val="22"/>
          <w:lang w:eastAsia="es-ES" w:bidi="ar-SA"/>
        </w:rPr>
        <w:t>Conocer el proceso que tienen estas sustancias ilegales, una vez que hemos puesto la maquinaria en marcha, al decomisarlas y enviarlas para su análisis al departamento de farmacia.</w:t>
      </w:r>
    </w:p>
    <w:p w:rsidR="000C7D35" w:rsidRPr="000C7D35" w:rsidRDefault="000C7D35" w:rsidP="000C7D35">
      <w:pPr>
        <w:widowControl/>
        <w:numPr>
          <w:ilvl w:val="0"/>
          <w:numId w:val="9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Verdana" w:eastAsia="Times New Roman" w:hAnsi="Verdana" w:cs="Times New Roman"/>
          <w:kern w:val="0"/>
          <w:sz w:val="22"/>
          <w:szCs w:val="22"/>
          <w:lang w:eastAsia="es-ES" w:bidi="ar-SA"/>
        </w:rPr>
      </w:pPr>
      <w:r w:rsidRPr="000C7D35">
        <w:rPr>
          <w:rFonts w:ascii="Verdana" w:eastAsia="Times New Roman" w:hAnsi="Verdana" w:cs="Times New Roman"/>
          <w:kern w:val="0"/>
          <w:sz w:val="22"/>
          <w:szCs w:val="22"/>
          <w:lang w:eastAsia="es-ES" w:bidi="ar-SA"/>
        </w:rPr>
        <w:t xml:space="preserve">Asimilar aspectos legales sobre las drogas como los recogidos en diversa normativa , como el código penal, la ley sobre Protección de la seguridad ciudadana, Ley de Seguridad Vial , </w:t>
      </w:r>
      <w:r w:rsidR="00474A7F" w:rsidRPr="000C7D35">
        <w:rPr>
          <w:rFonts w:ascii="Verdana" w:eastAsia="Times New Roman" w:hAnsi="Verdana" w:cs="Times New Roman"/>
          <w:kern w:val="0"/>
          <w:sz w:val="22"/>
          <w:szCs w:val="22"/>
          <w:lang w:eastAsia="es-ES" w:bidi="ar-SA"/>
        </w:rPr>
        <w:t>etc.</w:t>
      </w:r>
      <w:r w:rsidRPr="000C7D35">
        <w:rPr>
          <w:rFonts w:ascii="Verdana" w:eastAsia="Times New Roman" w:hAnsi="Verdana" w:cs="Times New Roman"/>
          <w:kern w:val="0"/>
          <w:sz w:val="22"/>
          <w:szCs w:val="22"/>
          <w:lang w:eastAsia="es-ES" w:bidi="ar-SA"/>
        </w:rPr>
        <w:t xml:space="preserve"> …, y otros aspectos procésales importantes recogidos en sentencias interesantes ,que hablan de este tema, o también de alguna eximente como por ejemplo: el consumo de drogas compartido por un grupo … todo ello aplicando las novedades legislativas del Código Penal.</w:t>
      </w:r>
    </w:p>
    <w:p w:rsidR="009452A6" w:rsidRDefault="009452A6" w:rsidP="000C7D35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</w:pPr>
    </w:p>
    <w:p w:rsidR="000C7D35" w:rsidRPr="005431CB" w:rsidRDefault="000C7D35" w:rsidP="009452A6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</w:pPr>
      <w:r w:rsidRPr="005431CB"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  <w:lastRenderedPageBreak/>
        <w:t>2.-CONTENIDOS:</w:t>
      </w:r>
    </w:p>
    <w:p w:rsidR="00474A7F" w:rsidRPr="00474A7F" w:rsidRDefault="00474A7F" w:rsidP="009452A6">
      <w:pPr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="Verdana" w:eastAsia="Times New Roman" w:hAnsi="Verdana" w:cs="Times New Roman"/>
          <w:b/>
          <w:bCs/>
          <w:kern w:val="0"/>
          <w:sz w:val="22"/>
          <w:szCs w:val="22"/>
          <w:lang w:eastAsia="es-ES" w:bidi="ar-SA"/>
        </w:rPr>
        <w:t xml:space="preserve">Sesión I </w:t>
      </w:r>
      <w:r w:rsidR="000C7D35" w:rsidRPr="000C7D35">
        <w:rPr>
          <w:rFonts w:ascii="Verdana" w:eastAsia="Times New Roman" w:hAnsi="Verdana" w:cs="Times New Roman"/>
          <w:b/>
          <w:bCs/>
          <w:kern w:val="0"/>
          <w:sz w:val="22"/>
          <w:szCs w:val="22"/>
          <w:lang w:eastAsia="es-ES" w:bidi="ar-SA"/>
        </w:rPr>
        <w:t xml:space="preserve"> EXPLICACIONES GENERALES DE LAS DROGAS</w:t>
      </w:r>
      <w:r>
        <w:rPr>
          <w:rFonts w:ascii="Verdana" w:eastAsia="Times New Roman" w:hAnsi="Verdana" w:cs="Times New Roman"/>
          <w:b/>
          <w:bCs/>
          <w:kern w:val="0"/>
          <w:sz w:val="22"/>
          <w:szCs w:val="22"/>
          <w:lang w:eastAsia="es-ES" w:bidi="ar-SA"/>
        </w:rPr>
        <w:t>.</w:t>
      </w:r>
      <w:r w:rsidRPr="00474A7F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r w:rsidR="009452A6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r w:rsidRPr="00474A7F">
        <w:rPr>
          <w:rFonts w:ascii="Verdana" w:eastAsiaTheme="minorHAnsi" w:hAnsi="Verdana" w:cstheme="minorBidi"/>
          <w:kern w:val="0"/>
          <w:sz w:val="22"/>
          <w:szCs w:val="22"/>
          <w:lang w:eastAsia="en-US" w:bidi="ar-SA"/>
        </w:rPr>
        <w:t>Definición de las drogas</w:t>
      </w:r>
      <w:r w:rsidRPr="00474A7F">
        <w:rPr>
          <w:rFonts w:ascii="Verdana" w:eastAsiaTheme="minorHAnsi" w:hAnsi="Verdana" w:cstheme="minorBidi"/>
          <w:kern w:val="0"/>
          <w:sz w:val="22"/>
          <w:szCs w:val="22"/>
          <w:lang w:eastAsia="en-US" w:bidi="ar-SA"/>
        </w:rPr>
        <w:t xml:space="preserve">. </w:t>
      </w:r>
      <w:r w:rsidRPr="00474A7F">
        <w:rPr>
          <w:rFonts w:ascii="Verdana" w:eastAsiaTheme="minorHAnsi" w:hAnsi="Verdana" w:cstheme="minorBidi"/>
          <w:kern w:val="0"/>
          <w:sz w:val="22"/>
          <w:szCs w:val="22"/>
          <w:lang w:eastAsia="en-US" w:bidi="ar-SA"/>
        </w:rPr>
        <w:t>Posibles Clasificaciones</w:t>
      </w:r>
      <w:r w:rsidRPr="00474A7F">
        <w:rPr>
          <w:rFonts w:ascii="Verdana" w:eastAsiaTheme="minorHAnsi" w:hAnsi="Verdana" w:cstheme="minorBidi"/>
          <w:kern w:val="0"/>
          <w:sz w:val="22"/>
          <w:szCs w:val="22"/>
          <w:lang w:eastAsia="en-US" w:bidi="ar-SA"/>
        </w:rPr>
        <w:t xml:space="preserve">. </w:t>
      </w:r>
      <w:r w:rsidRPr="00474A7F">
        <w:rPr>
          <w:rFonts w:ascii="Verdana" w:eastAsiaTheme="minorHAnsi" w:hAnsi="Verdana" w:cstheme="minorBidi"/>
          <w:kern w:val="0"/>
          <w:sz w:val="22"/>
          <w:szCs w:val="22"/>
          <w:lang w:eastAsia="en-US" w:bidi="ar-SA"/>
        </w:rPr>
        <w:t>Según los efectos producidos en el sistema nervioso central</w:t>
      </w:r>
      <w:r w:rsidRPr="00474A7F">
        <w:rPr>
          <w:rFonts w:ascii="Verdana" w:eastAsiaTheme="minorHAnsi" w:hAnsi="Verdana" w:cstheme="minorBidi"/>
          <w:kern w:val="0"/>
          <w:sz w:val="22"/>
          <w:szCs w:val="22"/>
          <w:lang w:eastAsia="en-US" w:bidi="ar-SA"/>
        </w:rPr>
        <w:t xml:space="preserve">. </w:t>
      </w:r>
      <w:r w:rsidRPr="00474A7F">
        <w:rPr>
          <w:rFonts w:ascii="Verdana" w:eastAsiaTheme="minorHAnsi" w:hAnsi="Verdana" w:cstheme="minorBidi"/>
          <w:kern w:val="0"/>
          <w:sz w:val="22"/>
          <w:szCs w:val="22"/>
          <w:lang w:eastAsia="en-US" w:bidi="ar-SA"/>
        </w:rPr>
        <w:t>Drogas duras y blandas</w:t>
      </w:r>
      <w:r w:rsidRPr="00474A7F">
        <w:rPr>
          <w:rFonts w:ascii="Verdana" w:eastAsiaTheme="minorHAnsi" w:hAnsi="Verdana" w:cstheme="minorBidi"/>
          <w:kern w:val="0"/>
          <w:sz w:val="22"/>
          <w:szCs w:val="22"/>
          <w:lang w:eastAsia="en-US" w:bidi="ar-SA"/>
        </w:rPr>
        <w:t xml:space="preserve">. </w:t>
      </w:r>
      <w:r w:rsidRPr="00474A7F">
        <w:rPr>
          <w:rFonts w:ascii="Verdana" w:eastAsiaTheme="minorHAnsi" w:hAnsi="Verdana" w:cstheme="minorBidi"/>
          <w:kern w:val="0"/>
          <w:sz w:val="22"/>
          <w:szCs w:val="22"/>
          <w:lang w:eastAsia="en-US" w:bidi="ar-SA"/>
        </w:rPr>
        <w:t>Drogas legales e ilegales</w:t>
      </w:r>
      <w:r w:rsidRPr="00474A7F">
        <w:rPr>
          <w:rFonts w:ascii="Verdana" w:eastAsiaTheme="minorHAnsi" w:hAnsi="Verdana" w:cstheme="minorBidi"/>
          <w:kern w:val="0"/>
          <w:sz w:val="22"/>
          <w:szCs w:val="22"/>
          <w:lang w:eastAsia="en-US" w:bidi="ar-SA"/>
        </w:rPr>
        <w:t xml:space="preserve">. </w:t>
      </w:r>
      <w:r w:rsidRPr="00474A7F">
        <w:rPr>
          <w:rFonts w:ascii="Verdana" w:eastAsiaTheme="minorHAnsi" w:hAnsi="Verdana" w:cstheme="minorBidi"/>
          <w:kern w:val="0"/>
          <w:sz w:val="22"/>
          <w:szCs w:val="22"/>
          <w:lang w:eastAsia="en-US" w:bidi="ar-SA"/>
        </w:rPr>
        <w:t>Breve Historia de las drogas</w:t>
      </w:r>
      <w:r w:rsidRPr="00474A7F">
        <w:rPr>
          <w:rFonts w:ascii="Verdana" w:eastAsiaTheme="minorHAnsi" w:hAnsi="Verdana" w:cstheme="minorBidi"/>
          <w:kern w:val="0"/>
          <w:sz w:val="22"/>
          <w:szCs w:val="22"/>
          <w:lang w:eastAsia="en-US" w:bidi="ar-SA"/>
        </w:rPr>
        <w:t xml:space="preserve">. </w:t>
      </w:r>
      <w:r w:rsidRPr="00474A7F">
        <w:rPr>
          <w:rFonts w:ascii="Verdana" w:eastAsiaTheme="minorHAnsi" w:hAnsi="Verdana" w:cstheme="minorBidi"/>
          <w:kern w:val="0"/>
          <w:sz w:val="22"/>
          <w:szCs w:val="22"/>
          <w:lang w:eastAsia="en-US" w:bidi="ar-SA"/>
        </w:rPr>
        <w:t>Consecuencias de la juventud y la drogadicción</w:t>
      </w:r>
      <w:r w:rsidRPr="00474A7F">
        <w:rPr>
          <w:rFonts w:ascii="Verdana" w:eastAsiaTheme="minorHAnsi" w:hAnsi="Verdana" w:cstheme="minorBidi"/>
          <w:kern w:val="0"/>
          <w:sz w:val="22"/>
          <w:szCs w:val="22"/>
          <w:lang w:eastAsia="en-US" w:bidi="ar-SA"/>
        </w:rPr>
        <w:t xml:space="preserve">. </w:t>
      </w:r>
      <w:r w:rsidRPr="00474A7F">
        <w:rPr>
          <w:rFonts w:ascii="Verdana" w:eastAsiaTheme="minorHAnsi" w:hAnsi="Verdana" w:cstheme="minorBidi"/>
          <w:kern w:val="0"/>
          <w:sz w:val="22"/>
          <w:szCs w:val="22"/>
          <w:lang w:eastAsia="en-US" w:bidi="ar-SA"/>
        </w:rPr>
        <w:t xml:space="preserve">Diferenciar entre sustancias </w:t>
      </w:r>
      <w:r w:rsidR="009452A6" w:rsidRPr="00474A7F">
        <w:rPr>
          <w:rFonts w:ascii="Verdana" w:eastAsiaTheme="minorHAnsi" w:hAnsi="Verdana" w:cstheme="minorBidi"/>
          <w:kern w:val="0"/>
          <w:sz w:val="22"/>
          <w:szCs w:val="22"/>
          <w:lang w:eastAsia="en-US" w:bidi="ar-SA"/>
        </w:rPr>
        <w:t>estupefacientes,</w:t>
      </w:r>
      <w:r w:rsidRPr="00474A7F">
        <w:rPr>
          <w:rFonts w:ascii="Verdana" w:eastAsiaTheme="minorHAnsi" w:hAnsi="Verdana" w:cstheme="minorBidi"/>
          <w:kern w:val="0"/>
          <w:sz w:val="22"/>
          <w:szCs w:val="22"/>
          <w:lang w:eastAsia="en-US" w:bidi="ar-SA"/>
        </w:rPr>
        <w:t xml:space="preserve"> psicotrópicas y psicofármacos</w:t>
      </w:r>
      <w:r w:rsidRPr="00474A7F">
        <w:rPr>
          <w:rFonts w:ascii="Verdana" w:eastAsiaTheme="minorHAnsi" w:hAnsi="Verdana" w:cstheme="minorBidi"/>
          <w:kern w:val="0"/>
          <w:sz w:val="22"/>
          <w:szCs w:val="22"/>
          <w:lang w:eastAsia="en-US" w:bidi="ar-SA"/>
        </w:rPr>
        <w:t xml:space="preserve">. </w:t>
      </w:r>
      <w:r w:rsidRPr="00474A7F">
        <w:rPr>
          <w:rFonts w:ascii="Verdana" w:eastAsiaTheme="minorHAnsi" w:hAnsi="Verdana" w:cstheme="minorBidi"/>
          <w:kern w:val="0"/>
          <w:sz w:val="22"/>
          <w:szCs w:val="22"/>
          <w:lang w:eastAsia="en-US" w:bidi="ar-SA"/>
        </w:rPr>
        <w:t>Nuevas drogas o sustancias tóxicas.</w:t>
      </w:r>
    </w:p>
    <w:p w:rsidR="000C7D35" w:rsidRPr="009452A6" w:rsidRDefault="000C7D35" w:rsidP="009452A6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Verdana" w:eastAsia="Times New Roman" w:hAnsi="Verdana" w:cs="Times New Roman"/>
          <w:b/>
          <w:bCs/>
          <w:kern w:val="0"/>
          <w:sz w:val="22"/>
          <w:szCs w:val="22"/>
          <w:lang w:eastAsia="es-ES" w:bidi="ar-SA"/>
        </w:rPr>
      </w:pPr>
      <w:r w:rsidRPr="00474A7F">
        <w:rPr>
          <w:rFonts w:ascii="Verdana" w:eastAsia="Times New Roman" w:hAnsi="Verdana" w:cs="Times New Roman"/>
          <w:b/>
          <w:bCs/>
          <w:kern w:val="0"/>
          <w:sz w:val="22"/>
          <w:szCs w:val="22"/>
          <w:lang w:eastAsia="es-ES" w:bidi="ar-SA"/>
        </w:rPr>
        <w:t xml:space="preserve">Sesión II. ESTUDIO </w:t>
      </w:r>
      <w:r w:rsidR="009452A6" w:rsidRPr="00474A7F">
        <w:rPr>
          <w:rFonts w:ascii="Verdana" w:eastAsia="Times New Roman" w:hAnsi="Verdana" w:cs="Times New Roman"/>
          <w:b/>
          <w:bCs/>
          <w:kern w:val="0"/>
          <w:sz w:val="22"/>
          <w:szCs w:val="22"/>
          <w:lang w:eastAsia="es-ES" w:bidi="ar-SA"/>
        </w:rPr>
        <w:t>ESPECÍFICO</w:t>
      </w:r>
      <w:r w:rsidRPr="00474A7F">
        <w:rPr>
          <w:rFonts w:ascii="Verdana" w:eastAsia="Times New Roman" w:hAnsi="Verdana" w:cs="Times New Roman"/>
          <w:b/>
          <w:bCs/>
          <w:kern w:val="0"/>
          <w:sz w:val="22"/>
          <w:szCs w:val="22"/>
          <w:lang w:eastAsia="es-ES" w:bidi="ar-SA"/>
        </w:rPr>
        <w:t xml:space="preserve"> DE CADA UNA DE LAS DROGAS Y MEDICAMENTOS</w:t>
      </w:r>
      <w:r w:rsidR="00474A7F">
        <w:rPr>
          <w:rFonts w:ascii="Verdana" w:eastAsia="Times New Roman" w:hAnsi="Verdana" w:cs="Times New Roman"/>
          <w:b/>
          <w:bCs/>
          <w:kern w:val="0"/>
          <w:sz w:val="22"/>
          <w:szCs w:val="22"/>
          <w:lang w:eastAsia="es-ES" w:bidi="ar-SA"/>
        </w:rPr>
        <w:t xml:space="preserve">. </w:t>
      </w:r>
      <w:r w:rsidR="009452A6">
        <w:rPr>
          <w:rFonts w:ascii="Verdana" w:eastAsia="Times New Roman" w:hAnsi="Verdana" w:cs="Times New Roman"/>
          <w:b/>
          <w:bCs/>
          <w:kern w:val="0"/>
          <w:sz w:val="22"/>
          <w:szCs w:val="22"/>
          <w:lang w:eastAsia="es-ES" w:bidi="ar-SA"/>
        </w:rPr>
        <w:t xml:space="preserve"> </w:t>
      </w:r>
      <w:r w:rsidR="00474A7F" w:rsidRPr="00474A7F">
        <w:rPr>
          <w:rFonts w:ascii="Verdana" w:eastAsia="Times New Roman" w:hAnsi="Verdana" w:cs="Times New Roman"/>
          <w:bCs/>
          <w:kern w:val="0"/>
          <w:sz w:val="22"/>
          <w:szCs w:val="22"/>
          <w:lang w:eastAsia="es-ES" w:bidi="ar-SA"/>
        </w:rPr>
        <w:t xml:space="preserve">Estudio concreto y </w:t>
      </w:r>
      <w:r w:rsidR="009452A6" w:rsidRPr="00474A7F">
        <w:rPr>
          <w:rFonts w:ascii="Verdana" w:eastAsia="Times New Roman" w:hAnsi="Verdana" w:cs="Times New Roman"/>
          <w:bCs/>
          <w:kern w:val="0"/>
          <w:sz w:val="22"/>
          <w:szCs w:val="22"/>
          <w:lang w:eastAsia="es-ES" w:bidi="ar-SA"/>
        </w:rPr>
        <w:t>específico</w:t>
      </w:r>
      <w:r w:rsidR="00474A7F" w:rsidRPr="00474A7F">
        <w:rPr>
          <w:rFonts w:ascii="Verdana" w:eastAsia="Times New Roman" w:hAnsi="Verdana" w:cs="Times New Roman"/>
          <w:bCs/>
          <w:kern w:val="0"/>
          <w:sz w:val="22"/>
          <w:szCs w:val="22"/>
          <w:lang w:eastAsia="es-ES" w:bidi="ar-SA"/>
        </w:rPr>
        <w:t xml:space="preserve"> de las Drogas </w:t>
      </w:r>
      <w:r w:rsidR="009452A6" w:rsidRPr="00474A7F">
        <w:rPr>
          <w:rFonts w:ascii="Verdana" w:eastAsia="Times New Roman" w:hAnsi="Verdana" w:cs="Times New Roman"/>
          <w:bCs/>
          <w:kern w:val="0"/>
          <w:sz w:val="22"/>
          <w:szCs w:val="22"/>
          <w:lang w:eastAsia="es-ES" w:bidi="ar-SA"/>
        </w:rPr>
        <w:t>más</w:t>
      </w:r>
      <w:r w:rsidR="00474A7F" w:rsidRPr="00474A7F">
        <w:rPr>
          <w:rFonts w:ascii="Verdana" w:eastAsia="Times New Roman" w:hAnsi="Verdana" w:cs="Times New Roman"/>
          <w:bCs/>
          <w:kern w:val="0"/>
          <w:sz w:val="22"/>
          <w:szCs w:val="22"/>
          <w:lang w:eastAsia="es-ES" w:bidi="ar-SA"/>
        </w:rPr>
        <w:t xml:space="preserve"> comunes</w:t>
      </w:r>
      <w:r w:rsidR="00474A7F">
        <w:rPr>
          <w:rFonts w:ascii="Verdana" w:eastAsia="Times New Roman" w:hAnsi="Verdana" w:cs="Times New Roman"/>
          <w:bCs/>
          <w:kern w:val="0"/>
          <w:sz w:val="22"/>
          <w:szCs w:val="22"/>
          <w:lang w:eastAsia="es-ES" w:bidi="ar-SA"/>
        </w:rPr>
        <w:t xml:space="preserve">. </w:t>
      </w:r>
      <w:r w:rsidR="00474A7F" w:rsidRPr="00474A7F">
        <w:rPr>
          <w:rFonts w:ascii="Verdana" w:eastAsia="Times New Roman" w:hAnsi="Verdana" w:cs="Times New Roman"/>
          <w:bCs/>
          <w:kern w:val="0"/>
          <w:sz w:val="22"/>
          <w:szCs w:val="22"/>
          <w:lang w:eastAsia="es-ES" w:bidi="ar-SA"/>
        </w:rPr>
        <w:t>Los Medicamentos, sustancias estupefacientes o psicotrópicos, y su estudio.</w:t>
      </w:r>
    </w:p>
    <w:p w:rsidR="00474A7F" w:rsidRPr="00474A7F" w:rsidRDefault="000C7D35" w:rsidP="009452A6">
      <w:pPr>
        <w:rPr>
          <w:rFonts w:ascii="Verdana" w:eastAsia="Times New Roman" w:hAnsi="Verdana" w:cs="Times New Roman"/>
          <w:b/>
          <w:bCs/>
          <w:kern w:val="0"/>
          <w:sz w:val="22"/>
          <w:szCs w:val="22"/>
          <w:lang w:eastAsia="es-ES" w:bidi="ar-SA"/>
        </w:rPr>
      </w:pPr>
      <w:r w:rsidRPr="00474A7F">
        <w:rPr>
          <w:rFonts w:ascii="Verdana" w:eastAsia="Times New Roman" w:hAnsi="Verdana" w:cs="Times New Roman"/>
          <w:b/>
          <w:bCs/>
          <w:kern w:val="0"/>
          <w:sz w:val="22"/>
          <w:szCs w:val="22"/>
          <w:lang w:eastAsia="es-ES" w:bidi="ar-SA"/>
        </w:rPr>
        <w:t>Sesión III. ACTUACIÓN ADMINISTRATIVA POLICIAL CON DROGAS SEGÚN LA NUEVA LEY ORGÁNICA 4 /2015 SOBRE PROTECCIÓN DE LA SEGURIDAD CIUDADANA</w:t>
      </w:r>
      <w:r w:rsidR="00474A7F">
        <w:rPr>
          <w:rFonts w:ascii="Verdana" w:eastAsia="Times New Roman" w:hAnsi="Verdana" w:cs="Times New Roman"/>
          <w:b/>
          <w:bCs/>
          <w:kern w:val="0"/>
          <w:sz w:val="22"/>
          <w:szCs w:val="22"/>
          <w:lang w:eastAsia="es-ES" w:bidi="ar-SA"/>
        </w:rPr>
        <w:t>.</w:t>
      </w:r>
      <w:r w:rsidR="009452A6">
        <w:rPr>
          <w:rFonts w:ascii="Verdana" w:eastAsia="Times New Roman" w:hAnsi="Verdana" w:cs="Times New Roman"/>
          <w:b/>
          <w:bCs/>
          <w:kern w:val="0"/>
          <w:sz w:val="22"/>
          <w:szCs w:val="22"/>
          <w:lang w:eastAsia="es-ES" w:bidi="ar-SA"/>
        </w:rPr>
        <w:t xml:space="preserve"> </w:t>
      </w:r>
      <w:r w:rsidR="00474A7F" w:rsidRPr="009452A6">
        <w:rPr>
          <w:rFonts w:ascii="Verdana" w:eastAsiaTheme="minorHAnsi" w:hAnsi="Verdana" w:cstheme="minorBidi"/>
          <w:kern w:val="0"/>
          <w:sz w:val="22"/>
          <w:szCs w:val="22"/>
          <w:lang w:eastAsia="en-US" w:bidi="ar-SA"/>
        </w:rPr>
        <w:t>Infracción admi</w:t>
      </w:r>
      <w:r w:rsidR="009452A6" w:rsidRPr="009452A6">
        <w:rPr>
          <w:rFonts w:ascii="Verdana" w:eastAsiaTheme="minorHAnsi" w:hAnsi="Verdana" w:cstheme="minorBidi"/>
          <w:kern w:val="0"/>
          <w:sz w:val="22"/>
          <w:szCs w:val="22"/>
          <w:lang w:eastAsia="en-US" w:bidi="ar-SA"/>
        </w:rPr>
        <w:t xml:space="preserve">nistrativa según la LO 4/2015: </w:t>
      </w:r>
      <w:r w:rsidR="00474A7F" w:rsidRPr="00474A7F">
        <w:rPr>
          <w:rFonts w:ascii="Verdana" w:eastAsiaTheme="minorHAnsi" w:hAnsi="Verdana" w:cstheme="minorBidi"/>
          <w:kern w:val="0"/>
          <w:sz w:val="22"/>
          <w:szCs w:val="22"/>
          <w:lang w:eastAsia="en-US" w:bidi="ar-SA"/>
        </w:rPr>
        <w:t>El consumo o la tenencia ilícitos de drogas, aunque no estuvieran destinadas al tráfico, en lugares públicos, así como el abandono de los instrumentos empleados para ello.</w:t>
      </w:r>
      <w:r w:rsidR="009452A6">
        <w:rPr>
          <w:rFonts w:ascii="Verdana" w:eastAsia="Times New Roman" w:hAnsi="Verdana" w:cs="Times New Roman"/>
          <w:b/>
          <w:bCs/>
          <w:kern w:val="0"/>
          <w:sz w:val="22"/>
          <w:szCs w:val="22"/>
          <w:lang w:eastAsia="es-ES" w:bidi="ar-SA"/>
        </w:rPr>
        <w:t xml:space="preserve"> </w:t>
      </w:r>
      <w:r w:rsidR="00474A7F" w:rsidRPr="00474A7F">
        <w:rPr>
          <w:rFonts w:ascii="Verdana" w:eastAsiaTheme="minorHAnsi" w:hAnsi="Verdana" w:cstheme="minorBidi"/>
          <w:kern w:val="0"/>
          <w:sz w:val="22"/>
          <w:szCs w:val="22"/>
          <w:lang w:eastAsia="en-US" w:bidi="ar-SA"/>
        </w:rPr>
        <w:t>El traslado de personas, con cualquier tipo de vehículo, con el objeto de facilitar a éstas el acceso a drogas (las cundas) 20. Plantar y cultivar drogas en lugares visibles al público.</w:t>
      </w:r>
      <w:r w:rsidR="009452A6">
        <w:rPr>
          <w:rFonts w:ascii="Verdana" w:eastAsia="Times New Roman" w:hAnsi="Verdana" w:cs="Times New Roman"/>
          <w:b/>
          <w:bCs/>
          <w:kern w:val="0"/>
          <w:sz w:val="22"/>
          <w:szCs w:val="22"/>
          <w:lang w:eastAsia="es-ES" w:bidi="ar-SA"/>
        </w:rPr>
        <w:t xml:space="preserve"> </w:t>
      </w:r>
      <w:r w:rsidR="00474A7F" w:rsidRPr="00474A7F">
        <w:rPr>
          <w:rFonts w:ascii="Verdana" w:eastAsiaTheme="minorHAnsi" w:hAnsi="Verdana" w:cstheme="minorBidi"/>
          <w:kern w:val="0"/>
          <w:sz w:val="22"/>
          <w:szCs w:val="22"/>
          <w:lang w:eastAsia="en-US" w:bidi="ar-SA"/>
        </w:rPr>
        <w:t>La tolerancia del consumo ilegal o el tráfico de drogas en locales o la falta de diligencia en orden a impedirlos por parte de los propietarios</w:t>
      </w:r>
      <w:r w:rsidR="009452A6" w:rsidRPr="009452A6">
        <w:rPr>
          <w:rFonts w:ascii="Verdana" w:eastAsiaTheme="minorHAnsi" w:hAnsi="Verdana" w:cstheme="minorBidi"/>
          <w:kern w:val="0"/>
          <w:sz w:val="22"/>
          <w:szCs w:val="22"/>
          <w:lang w:eastAsia="en-US" w:bidi="ar-SA"/>
        </w:rPr>
        <w:t>.</w:t>
      </w:r>
    </w:p>
    <w:p w:rsidR="009452A6" w:rsidRDefault="000C7D35" w:rsidP="009452A6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Verdana" w:eastAsia="Times New Roman" w:hAnsi="Verdana" w:cs="Times New Roman"/>
          <w:kern w:val="0"/>
          <w:sz w:val="22"/>
          <w:szCs w:val="22"/>
          <w:lang w:eastAsia="es-ES" w:bidi="ar-SA"/>
        </w:rPr>
      </w:pPr>
      <w:r w:rsidRPr="00474A7F">
        <w:rPr>
          <w:rFonts w:ascii="Verdana" w:eastAsia="Times New Roman" w:hAnsi="Verdana" w:cs="Times New Roman"/>
          <w:b/>
          <w:bCs/>
          <w:kern w:val="0"/>
          <w:sz w:val="22"/>
          <w:szCs w:val="22"/>
          <w:lang w:eastAsia="es-ES" w:bidi="ar-SA"/>
        </w:rPr>
        <w:t xml:space="preserve">Sesión IV. </w:t>
      </w:r>
      <w:r w:rsidR="009452A6" w:rsidRPr="00474A7F">
        <w:rPr>
          <w:rFonts w:ascii="Verdana" w:eastAsia="Times New Roman" w:hAnsi="Verdana" w:cs="Times New Roman"/>
          <w:b/>
          <w:bCs/>
          <w:kern w:val="0"/>
          <w:sz w:val="22"/>
          <w:szCs w:val="22"/>
          <w:lang w:eastAsia="es-ES" w:bidi="ar-SA"/>
        </w:rPr>
        <w:t>ACTU</w:t>
      </w:r>
      <w:r w:rsidR="009452A6">
        <w:rPr>
          <w:rFonts w:ascii="Verdana" w:eastAsia="Times New Roman" w:hAnsi="Verdana" w:cs="Times New Roman"/>
          <w:b/>
          <w:bCs/>
          <w:kern w:val="0"/>
          <w:sz w:val="22"/>
          <w:szCs w:val="22"/>
          <w:lang w:eastAsia="es-ES" w:bidi="ar-SA"/>
        </w:rPr>
        <w:t>ACIÓN POLICIAL PENAL CON DROGAS</w:t>
      </w:r>
      <w:r w:rsidR="009452A6" w:rsidRPr="00474A7F">
        <w:rPr>
          <w:rFonts w:ascii="Verdana" w:eastAsia="Times New Roman" w:hAnsi="Verdana" w:cs="Times New Roman"/>
          <w:b/>
          <w:bCs/>
          <w:kern w:val="0"/>
          <w:sz w:val="22"/>
          <w:szCs w:val="22"/>
          <w:lang w:eastAsia="es-ES" w:bidi="ar-SA"/>
        </w:rPr>
        <w:t xml:space="preserve">, DELITOS CONTRA LA SALUD </w:t>
      </w:r>
      <w:r w:rsidR="009452A6" w:rsidRPr="00474A7F">
        <w:rPr>
          <w:rFonts w:ascii="Verdana" w:eastAsia="Times New Roman" w:hAnsi="Verdana" w:cs="Times New Roman"/>
          <w:b/>
          <w:bCs/>
          <w:kern w:val="0"/>
          <w:sz w:val="22"/>
          <w:szCs w:val="22"/>
          <w:lang w:eastAsia="es-ES" w:bidi="ar-SA"/>
        </w:rPr>
        <w:t>PÚBLICA</w:t>
      </w:r>
      <w:r w:rsidR="009452A6" w:rsidRPr="00474A7F">
        <w:rPr>
          <w:rFonts w:ascii="Verdana" w:eastAsia="Times New Roman" w:hAnsi="Verdana" w:cs="Times New Roman"/>
          <w:b/>
          <w:bCs/>
          <w:kern w:val="0"/>
          <w:sz w:val="22"/>
          <w:szCs w:val="22"/>
          <w:lang w:eastAsia="es-ES" w:bidi="ar-SA"/>
        </w:rPr>
        <w:t xml:space="preserve"> SEGÚN EL CÓDIGO PENAL.</w:t>
      </w:r>
      <w:r w:rsidR="009452A6">
        <w:rPr>
          <w:rFonts w:ascii="Verdana" w:eastAsia="Times New Roman" w:hAnsi="Verdana" w:cs="Times New Roman"/>
          <w:kern w:val="0"/>
          <w:sz w:val="22"/>
          <w:szCs w:val="22"/>
          <w:lang w:eastAsia="es-ES" w:bidi="ar-SA"/>
        </w:rPr>
        <w:t xml:space="preserve"> </w:t>
      </w:r>
      <w:r w:rsidR="009452A6" w:rsidRPr="009452A6">
        <w:rPr>
          <w:rFonts w:ascii="Verdana" w:eastAsia="Times New Roman" w:hAnsi="Verdana" w:cs="Times New Roman"/>
          <w:kern w:val="0"/>
          <w:sz w:val="22"/>
          <w:szCs w:val="22"/>
          <w:lang w:eastAsia="es-ES" w:bidi="ar-SA"/>
        </w:rPr>
        <w:t xml:space="preserve">Delitos contra la Salud Publica, recogidos en el </w:t>
      </w:r>
      <w:r w:rsidR="009452A6" w:rsidRPr="009452A6">
        <w:rPr>
          <w:rFonts w:ascii="Verdana" w:eastAsia="Times New Roman" w:hAnsi="Verdana" w:cs="Times New Roman"/>
          <w:kern w:val="0"/>
          <w:sz w:val="22"/>
          <w:szCs w:val="22"/>
          <w:lang w:eastAsia="es-ES" w:bidi="ar-SA"/>
        </w:rPr>
        <w:t>capítulo</w:t>
      </w:r>
      <w:r w:rsidR="009452A6" w:rsidRPr="009452A6">
        <w:rPr>
          <w:rFonts w:ascii="Verdana" w:eastAsia="Times New Roman" w:hAnsi="Verdana" w:cs="Times New Roman"/>
          <w:kern w:val="0"/>
          <w:sz w:val="22"/>
          <w:szCs w:val="22"/>
          <w:lang w:eastAsia="es-ES" w:bidi="ar-SA"/>
        </w:rPr>
        <w:t xml:space="preserve"> III, </w:t>
      </w:r>
      <w:r w:rsidR="009452A6" w:rsidRPr="009452A6">
        <w:rPr>
          <w:rFonts w:ascii="Verdana" w:eastAsia="Times New Roman" w:hAnsi="Verdana" w:cs="Times New Roman"/>
          <w:kern w:val="0"/>
          <w:sz w:val="22"/>
          <w:szCs w:val="22"/>
          <w:lang w:eastAsia="es-ES" w:bidi="ar-SA"/>
        </w:rPr>
        <w:t>título</w:t>
      </w:r>
      <w:r w:rsidR="009452A6" w:rsidRPr="009452A6">
        <w:rPr>
          <w:rFonts w:ascii="Verdana" w:eastAsia="Times New Roman" w:hAnsi="Verdana" w:cs="Times New Roman"/>
          <w:kern w:val="0"/>
          <w:sz w:val="22"/>
          <w:szCs w:val="22"/>
          <w:lang w:eastAsia="es-ES" w:bidi="ar-SA"/>
        </w:rPr>
        <w:t xml:space="preserve"> XVII de la LO 10/1995 de 23 de noviembre, del </w:t>
      </w:r>
      <w:r w:rsidR="009452A6" w:rsidRPr="009452A6">
        <w:rPr>
          <w:rFonts w:ascii="Verdana" w:eastAsia="Times New Roman" w:hAnsi="Verdana" w:cs="Times New Roman"/>
          <w:kern w:val="0"/>
          <w:sz w:val="22"/>
          <w:szCs w:val="22"/>
          <w:lang w:eastAsia="es-ES" w:bidi="ar-SA"/>
        </w:rPr>
        <w:t>CÓDIGO</w:t>
      </w:r>
      <w:r w:rsidR="009452A6" w:rsidRPr="009452A6">
        <w:rPr>
          <w:rFonts w:ascii="Verdana" w:eastAsia="Times New Roman" w:hAnsi="Verdana" w:cs="Times New Roman"/>
          <w:kern w:val="0"/>
          <w:sz w:val="22"/>
          <w:szCs w:val="22"/>
          <w:lang w:eastAsia="es-ES" w:bidi="ar-SA"/>
        </w:rPr>
        <w:t xml:space="preserve"> PENAL. (Art. 368 y siguient</w:t>
      </w:r>
      <w:r w:rsidR="009452A6">
        <w:rPr>
          <w:rFonts w:ascii="Verdana" w:eastAsia="Times New Roman" w:hAnsi="Verdana" w:cs="Times New Roman"/>
          <w:kern w:val="0"/>
          <w:sz w:val="22"/>
          <w:szCs w:val="22"/>
          <w:lang w:eastAsia="es-ES" w:bidi="ar-SA"/>
        </w:rPr>
        <w:t xml:space="preserve">es. </w:t>
      </w:r>
      <w:r w:rsidR="009452A6" w:rsidRPr="009452A6">
        <w:rPr>
          <w:rFonts w:ascii="Verdana" w:eastAsia="Times New Roman" w:hAnsi="Verdana" w:cs="Times New Roman"/>
          <w:kern w:val="0"/>
          <w:sz w:val="22"/>
          <w:szCs w:val="22"/>
          <w:lang w:eastAsia="es-ES" w:bidi="ar-SA"/>
        </w:rPr>
        <w:t>Consumo  de drogas compartido por un grupo</w:t>
      </w:r>
      <w:r w:rsidR="009452A6">
        <w:rPr>
          <w:rFonts w:ascii="Verdana" w:eastAsia="Times New Roman" w:hAnsi="Verdana" w:cs="Times New Roman"/>
          <w:kern w:val="0"/>
          <w:sz w:val="22"/>
          <w:szCs w:val="22"/>
          <w:lang w:eastAsia="es-ES" w:bidi="ar-SA"/>
        </w:rPr>
        <w:t xml:space="preserve">. </w:t>
      </w:r>
      <w:r w:rsidR="009452A6" w:rsidRPr="009452A6">
        <w:rPr>
          <w:rFonts w:ascii="Verdana" w:eastAsia="Times New Roman" w:hAnsi="Verdana" w:cs="Times New Roman"/>
          <w:kern w:val="0"/>
          <w:sz w:val="22"/>
          <w:szCs w:val="22"/>
          <w:lang w:eastAsia="es-ES" w:bidi="ar-SA"/>
        </w:rPr>
        <w:t>El delito de tráfico de drogas y autoconsumo</w:t>
      </w:r>
      <w:r w:rsidR="009452A6">
        <w:rPr>
          <w:rFonts w:ascii="Verdana" w:eastAsia="Times New Roman" w:hAnsi="Verdana" w:cs="Times New Roman"/>
          <w:kern w:val="0"/>
          <w:sz w:val="22"/>
          <w:szCs w:val="22"/>
          <w:lang w:eastAsia="es-ES" w:bidi="ar-SA"/>
        </w:rPr>
        <w:t xml:space="preserve">. </w:t>
      </w:r>
      <w:r w:rsidR="009452A6" w:rsidRPr="009452A6">
        <w:rPr>
          <w:rFonts w:ascii="Verdana" w:eastAsia="Times New Roman" w:hAnsi="Verdana" w:cs="Times New Roman"/>
          <w:kern w:val="0"/>
          <w:sz w:val="22"/>
          <w:szCs w:val="22"/>
          <w:lang w:eastAsia="es-ES" w:bidi="ar-SA"/>
        </w:rPr>
        <w:t>Cantidades necesarias para considerarse como delito, Conductas que el tribunal supremo considera como TRAFICO DE DROGAS</w:t>
      </w:r>
    </w:p>
    <w:p w:rsidR="000C7D35" w:rsidRPr="00474A7F" w:rsidRDefault="000C7D35" w:rsidP="009452A6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Verdana" w:eastAsia="Times New Roman" w:hAnsi="Verdana" w:cs="Times New Roman"/>
          <w:kern w:val="0"/>
          <w:sz w:val="22"/>
          <w:szCs w:val="22"/>
          <w:lang w:eastAsia="es-ES" w:bidi="ar-SA"/>
        </w:rPr>
      </w:pPr>
      <w:r w:rsidRPr="00474A7F">
        <w:rPr>
          <w:rFonts w:ascii="Verdana" w:eastAsia="Times New Roman" w:hAnsi="Verdana" w:cs="Times New Roman"/>
          <w:b/>
          <w:bCs/>
          <w:kern w:val="0"/>
          <w:sz w:val="22"/>
          <w:szCs w:val="22"/>
          <w:lang w:eastAsia="es-ES" w:bidi="ar-SA"/>
        </w:rPr>
        <w:t xml:space="preserve">Sesión V. ACTUACIÓN POLICIAL RELACIONADOS CON LA SEGURIDAD VIAL, SEGÚN LO PREVISTO EN EL </w:t>
      </w:r>
      <w:r w:rsidR="009452A6" w:rsidRPr="00474A7F">
        <w:rPr>
          <w:rFonts w:ascii="Verdana" w:eastAsia="Times New Roman" w:hAnsi="Verdana" w:cs="Times New Roman"/>
          <w:b/>
          <w:bCs/>
          <w:kern w:val="0"/>
          <w:sz w:val="22"/>
          <w:szCs w:val="22"/>
          <w:lang w:eastAsia="es-ES" w:bidi="ar-SA"/>
        </w:rPr>
        <w:t>CÓDIGO</w:t>
      </w:r>
      <w:r w:rsidRPr="00474A7F">
        <w:rPr>
          <w:rFonts w:ascii="Verdana" w:eastAsia="Times New Roman" w:hAnsi="Verdana" w:cs="Times New Roman"/>
          <w:b/>
          <w:bCs/>
          <w:kern w:val="0"/>
          <w:sz w:val="22"/>
          <w:szCs w:val="22"/>
          <w:lang w:eastAsia="es-ES" w:bidi="ar-SA"/>
        </w:rPr>
        <w:t xml:space="preserve"> PENAL (</w:t>
      </w:r>
      <w:r w:rsidR="009452A6" w:rsidRPr="00474A7F">
        <w:rPr>
          <w:rFonts w:ascii="Verdana" w:eastAsia="Times New Roman" w:hAnsi="Verdana" w:cs="Times New Roman"/>
          <w:b/>
          <w:bCs/>
          <w:kern w:val="0"/>
          <w:sz w:val="22"/>
          <w:szCs w:val="22"/>
          <w:lang w:eastAsia="es-ES" w:bidi="ar-SA"/>
        </w:rPr>
        <w:t>capítulo</w:t>
      </w:r>
      <w:r w:rsidRPr="00474A7F">
        <w:rPr>
          <w:rFonts w:ascii="Verdana" w:eastAsia="Times New Roman" w:hAnsi="Verdana" w:cs="Times New Roman"/>
          <w:b/>
          <w:bCs/>
          <w:kern w:val="0"/>
          <w:sz w:val="22"/>
          <w:szCs w:val="22"/>
          <w:lang w:eastAsia="es-ES" w:bidi="ar-SA"/>
        </w:rPr>
        <w:t xml:space="preserve"> IV del </w:t>
      </w:r>
      <w:r w:rsidR="009452A6" w:rsidRPr="00474A7F">
        <w:rPr>
          <w:rFonts w:ascii="Verdana" w:eastAsia="Times New Roman" w:hAnsi="Verdana" w:cs="Times New Roman"/>
          <w:b/>
          <w:bCs/>
          <w:kern w:val="0"/>
          <w:sz w:val="22"/>
          <w:szCs w:val="22"/>
          <w:lang w:eastAsia="es-ES" w:bidi="ar-SA"/>
        </w:rPr>
        <w:t>título</w:t>
      </w:r>
      <w:r w:rsidRPr="00474A7F">
        <w:rPr>
          <w:rFonts w:ascii="Verdana" w:eastAsia="Times New Roman" w:hAnsi="Verdana" w:cs="Times New Roman"/>
          <w:b/>
          <w:bCs/>
          <w:kern w:val="0"/>
          <w:sz w:val="22"/>
          <w:szCs w:val="22"/>
          <w:lang w:eastAsia="es-ES" w:bidi="ar-SA"/>
        </w:rPr>
        <w:t xml:space="preserve"> XVII) y EN LA NORMATIVA SOBRE SEGURIDAD VIAL.</w:t>
      </w:r>
    </w:p>
    <w:p w:rsidR="000C7D35" w:rsidRPr="00474A7F" w:rsidRDefault="000C7D35" w:rsidP="00474A7F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Verdana" w:eastAsia="Times New Roman" w:hAnsi="Verdana" w:cs="Times New Roman"/>
          <w:kern w:val="0"/>
          <w:sz w:val="22"/>
          <w:szCs w:val="22"/>
          <w:lang w:eastAsia="es-ES" w:bidi="ar-SA"/>
        </w:rPr>
      </w:pPr>
      <w:r w:rsidRPr="00474A7F">
        <w:rPr>
          <w:rFonts w:ascii="Verdana" w:eastAsia="Times New Roman" w:hAnsi="Verdana" w:cs="Times New Roman"/>
          <w:b/>
          <w:bCs/>
          <w:kern w:val="0"/>
          <w:sz w:val="22"/>
          <w:szCs w:val="22"/>
          <w:lang w:eastAsia="es-ES" w:bidi="ar-SA"/>
        </w:rPr>
        <w:t>Sesión VI. EL PERFIL DEL CONSUMIDOR DE DROGA Y LUGARES DONDE SUELEN OCULTAR LA DROGA.</w:t>
      </w:r>
      <w:r w:rsidR="009452A6">
        <w:rPr>
          <w:rFonts w:ascii="Verdana" w:eastAsia="Times New Roman" w:hAnsi="Verdana" w:cs="Times New Roman"/>
          <w:kern w:val="0"/>
          <w:sz w:val="22"/>
          <w:szCs w:val="22"/>
          <w:lang w:eastAsia="es-ES" w:bidi="ar-SA"/>
        </w:rPr>
        <w:t xml:space="preserve"> </w:t>
      </w:r>
      <w:r w:rsidRPr="00474A7F">
        <w:rPr>
          <w:rFonts w:ascii="Verdana" w:eastAsia="Times New Roman" w:hAnsi="Verdana" w:cs="Times New Roman"/>
          <w:kern w:val="0"/>
          <w:sz w:val="22"/>
          <w:szCs w:val="22"/>
          <w:lang w:eastAsia="es-ES" w:bidi="ar-SA"/>
        </w:rPr>
        <w:t>Perfil de Personas sospechosas con posible tenencia de drogas y/o cuales son las sustancias que suelen consumir. Lugares donde se oculta la droga. Atestados reales relacionados con Drogas. Conductas propias de Tráfico de Drogas. Criterios de para determinar delito o infracción administrativa en seguridad Vial. Ficha Sintomatología externa.</w:t>
      </w:r>
    </w:p>
    <w:p w:rsidR="000C7D35" w:rsidRDefault="000C7D35" w:rsidP="000C7D35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contextualSpacing/>
        <w:jc w:val="both"/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</w:pPr>
      <w:r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  <w:t>3</w:t>
      </w:r>
      <w:r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  <w:t>.-DURACIÓN:</w:t>
      </w:r>
    </w:p>
    <w:p w:rsidR="000C7D35" w:rsidRDefault="000C7D35" w:rsidP="009452A6">
      <w:pPr>
        <w:spacing w:after="24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60 horas, divididas en seis  módulos</w:t>
      </w:r>
      <w:r w:rsidR="009452A6">
        <w:rPr>
          <w:rFonts w:ascii="Verdana" w:eastAsia="Verdana" w:hAnsi="Verdana" w:cs="Verdana"/>
        </w:rPr>
        <w:t xml:space="preserve">. </w:t>
      </w:r>
      <w:r>
        <w:rPr>
          <w:rFonts w:ascii="Verdana" w:eastAsia="Verdana" w:hAnsi="Verdana" w:cs="Verdana"/>
        </w:rPr>
        <w:t xml:space="preserve">Del </w:t>
      </w:r>
      <w:r w:rsidR="002224AF" w:rsidRPr="002224AF">
        <w:rPr>
          <w:rFonts w:ascii="Verdana" w:eastAsia="Verdana" w:hAnsi="Verdana" w:cs="Verdana"/>
        </w:rPr>
        <w:t>19 de noviembre al 23 de diciembre de 2018</w:t>
      </w:r>
      <w:r w:rsidR="002224AF">
        <w:rPr>
          <w:rFonts w:ascii="Verdana" w:eastAsia="Verdana" w:hAnsi="Verdana" w:cs="Verdana"/>
        </w:rPr>
        <w:t>.</w:t>
      </w:r>
    </w:p>
    <w:p w:rsidR="000C7D35" w:rsidRDefault="000C7D35" w:rsidP="000C7D35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contextualSpacing/>
        <w:jc w:val="both"/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</w:pPr>
      <w:r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  <w:t>4</w:t>
      </w:r>
      <w:r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  <w:t>.-EQUIPO DOCENTE:</w:t>
      </w:r>
    </w:p>
    <w:p w:rsidR="000C7D35" w:rsidRDefault="000C7D35" w:rsidP="000C7D35">
      <w:pPr>
        <w:jc w:val="both"/>
        <w:rPr>
          <w:rFonts w:ascii="Verdana" w:eastAsia="Verdana" w:hAnsi="Verdana" w:cs="Verdana"/>
        </w:rPr>
      </w:pPr>
      <w:r w:rsidRPr="005431CB">
        <w:rPr>
          <w:rFonts w:ascii="Verdana" w:eastAsia="Verdana" w:hAnsi="Verdana" w:cs="Verdana"/>
        </w:rPr>
        <w:t>Sergio Villa</w:t>
      </w:r>
      <w:r w:rsidR="009452A6">
        <w:rPr>
          <w:rFonts w:ascii="Verdana" w:eastAsia="Verdana" w:hAnsi="Verdana" w:cs="Verdana"/>
        </w:rPr>
        <w:t xml:space="preserve"> Loren</w:t>
      </w:r>
      <w:r w:rsidRPr="005431CB">
        <w:rPr>
          <w:rFonts w:ascii="Verdana" w:eastAsia="Verdana" w:hAnsi="Verdana" w:cs="Verdana"/>
        </w:rPr>
        <w:t>. Policía Local de Zaragoza. Licenciado en Criminología.</w:t>
      </w:r>
    </w:p>
    <w:p w:rsidR="000C7D35" w:rsidRDefault="000C7D35" w:rsidP="000C7D35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Coordinación del curso y colaboración en el mismo a cargo del equipo de formación de ISFES. </w:t>
      </w:r>
    </w:p>
    <w:p w:rsidR="000C7D35" w:rsidRDefault="000C7D35" w:rsidP="000C7D35">
      <w:pPr>
        <w:widowControl/>
        <w:spacing w:after="240"/>
        <w:jc w:val="center"/>
        <w:rPr>
          <w:rFonts w:ascii="Verdana" w:eastAsia="Verdana" w:hAnsi="Verdana" w:cs="Verdana"/>
          <w:b/>
          <w:color w:val="0070C0"/>
          <w:sz w:val="36"/>
          <w:szCs w:val="36"/>
        </w:rPr>
      </w:pPr>
      <w:r w:rsidRPr="00B1217F">
        <w:rPr>
          <w:rFonts w:ascii="Verdana" w:eastAsia="Verdana" w:hAnsi="Verdana" w:cs="Verdana"/>
          <w:b/>
          <w:color w:val="0070C0"/>
          <w:sz w:val="36"/>
          <w:szCs w:val="36"/>
        </w:rPr>
        <w:lastRenderedPageBreak/>
        <w:t>IN</w:t>
      </w:r>
      <w:r>
        <w:rPr>
          <w:rFonts w:ascii="Verdana" w:eastAsia="Verdana" w:hAnsi="Verdana" w:cs="Verdana"/>
          <w:b/>
          <w:color w:val="0070C0"/>
          <w:sz w:val="36"/>
          <w:szCs w:val="36"/>
        </w:rPr>
        <w:t>FORMA</w:t>
      </w:r>
      <w:r w:rsidRPr="00B1217F">
        <w:rPr>
          <w:rFonts w:ascii="Verdana" w:eastAsia="Verdana" w:hAnsi="Verdana" w:cs="Verdana"/>
          <w:b/>
          <w:color w:val="0070C0"/>
          <w:sz w:val="36"/>
          <w:szCs w:val="36"/>
        </w:rPr>
        <w:t xml:space="preserve">CIÓN </w:t>
      </w:r>
      <w:r w:rsidR="002224AF">
        <w:rPr>
          <w:rFonts w:ascii="Verdana" w:eastAsia="Verdana" w:hAnsi="Verdana" w:cs="Verdana"/>
          <w:b/>
          <w:color w:val="0070C0"/>
          <w:sz w:val="36"/>
          <w:szCs w:val="36"/>
        </w:rPr>
        <w:t>GENE</w:t>
      </w:r>
      <w:r>
        <w:rPr>
          <w:rFonts w:ascii="Verdana" w:eastAsia="Verdana" w:hAnsi="Verdana" w:cs="Verdana"/>
          <w:b/>
          <w:color w:val="0070C0"/>
          <w:sz w:val="36"/>
          <w:szCs w:val="36"/>
        </w:rPr>
        <w:t>RAL DE LOS CURSOS</w:t>
      </w:r>
    </w:p>
    <w:p w:rsidR="000C7D35" w:rsidRDefault="000C7D35" w:rsidP="000C7D35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contextualSpacing/>
        <w:jc w:val="both"/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</w:pPr>
      <w:r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  <w:t>1</w:t>
      </w:r>
      <w:r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  <w:t>.-CRITERIOS DE EVALUACIÓN Y CALIFICACIÓN:</w:t>
      </w:r>
    </w:p>
    <w:p w:rsidR="000C7D35" w:rsidRDefault="000C7D35" w:rsidP="000C7D35">
      <w:pPr>
        <w:jc w:val="both"/>
        <w:rPr>
          <w:rFonts w:ascii="Verdana" w:eastAsia="Verdana" w:hAnsi="Verdana" w:cs="Verdana"/>
        </w:rPr>
      </w:pPr>
      <w:r w:rsidRPr="002F2445">
        <w:rPr>
          <w:rFonts w:ascii="Verdana" w:eastAsia="Verdana" w:hAnsi="Verdana" w:cs="Verdana"/>
        </w:rPr>
        <w:t xml:space="preserve">Tras la superación del curso con la calificación de “Apto” se expedirá diploma acreditativo por </w:t>
      </w:r>
      <w:r>
        <w:rPr>
          <w:rFonts w:ascii="Verdana" w:eastAsia="Verdana" w:hAnsi="Verdana" w:cs="Verdana"/>
        </w:rPr>
        <w:t>las</w:t>
      </w:r>
      <w:r w:rsidRPr="002F2445">
        <w:rPr>
          <w:rFonts w:ascii="Verdana" w:eastAsia="Verdana" w:hAnsi="Verdana" w:cs="Verdana"/>
        </w:rPr>
        <w:t xml:space="preserve"> lectivas</w:t>
      </w:r>
      <w:r>
        <w:rPr>
          <w:rFonts w:ascii="Verdana" w:eastAsia="Verdana" w:hAnsi="Verdana" w:cs="Verdana"/>
        </w:rPr>
        <w:t xml:space="preserve"> correspondientes a cada curso</w:t>
      </w:r>
      <w:r w:rsidRPr="002F2445">
        <w:rPr>
          <w:rFonts w:ascii="Verdana" w:eastAsia="Verdana" w:hAnsi="Verdana" w:cs="Verdana"/>
        </w:rPr>
        <w:t>, avalado por el Instituto Social y Formativo de la Seguridad y el Ayuntamiento de Sabiñanigo.</w:t>
      </w:r>
    </w:p>
    <w:p w:rsidR="00371637" w:rsidRDefault="00371637" w:rsidP="000C7D35">
      <w:pPr>
        <w:jc w:val="both"/>
        <w:rPr>
          <w:rFonts w:ascii="Verdana" w:eastAsia="Verdana" w:hAnsi="Verdana" w:cs="Verdana"/>
        </w:rPr>
      </w:pPr>
    </w:p>
    <w:p w:rsidR="000C7D35" w:rsidRDefault="000C7D35" w:rsidP="000C7D35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contextualSpacing/>
        <w:jc w:val="both"/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</w:pPr>
      <w:r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  <w:t>2</w:t>
      </w:r>
      <w:r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  <w:t>.-MATRICULACIÓN</w:t>
      </w:r>
      <w:r w:rsidR="00371637"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  <w:t xml:space="preserve"> Y CONDICIONES</w:t>
      </w:r>
      <w:r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  <w:t>:</w:t>
      </w:r>
    </w:p>
    <w:p w:rsidR="000C7D35" w:rsidRPr="00C9006D" w:rsidRDefault="000C7D35" w:rsidP="000C7D35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Verdana" w:eastAsia="Verdana" w:hAnsi="Verdana" w:cs="Verdana"/>
          <w:b/>
          <w:color w:val="0000FF"/>
          <w:u w:val="single"/>
        </w:rPr>
      </w:pPr>
      <w:r w:rsidRPr="00C9006D">
        <w:rPr>
          <w:rFonts w:ascii="Verdana" w:eastAsia="Verdana" w:hAnsi="Verdana" w:cs="Verdana"/>
          <w:color w:val="000000"/>
        </w:rPr>
        <w:t xml:space="preserve">A través de </w:t>
      </w:r>
      <w:hyperlink r:id="rId14">
        <w:r w:rsidRPr="00C9006D">
          <w:rPr>
            <w:rFonts w:ascii="Verdana" w:eastAsia="Verdana" w:hAnsi="Verdana" w:cs="Verdana"/>
            <w:b/>
            <w:color w:val="0000FF"/>
            <w:u w:val="single"/>
          </w:rPr>
          <w:t>http://isfes.es/cursos-online/</w:t>
        </w:r>
      </w:hyperlink>
    </w:p>
    <w:p w:rsidR="000C7D35" w:rsidRPr="00C9006D" w:rsidRDefault="000C7D35" w:rsidP="000C7D35">
      <w:pPr>
        <w:widowControl/>
        <w:suppressAutoHyphens w:val="0"/>
        <w:autoSpaceDN/>
        <w:textAlignment w:val="auto"/>
        <w:rPr>
          <w:rFonts w:ascii="Verdana" w:eastAsia="Times New Roman" w:hAnsi="Verdana" w:cs="Times New Roman"/>
          <w:kern w:val="0"/>
          <w:lang w:eastAsia="es-ES" w:bidi="ar-SA"/>
        </w:rPr>
      </w:pPr>
      <w:r w:rsidRPr="00C9006D">
        <w:rPr>
          <w:rFonts w:ascii="Verdana" w:eastAsia="Times New Roman" w:hAnsi="Verdana" w:cs="Times New Roman"/>
          <w:kern w:val="0"/>
          <w:lang w:eastAsia="es-ES" w:bidi="ar-SA"/>
        </w:rPr>
        <w:t xml:space="preserve">Afiliados a sindicatos integrantes de  CSL </w:t>
      </w:r>
      <w:r>
        <w:rPr>
          <w:rFonts w:ascii="Verdana" w:eastAsia="Times New Roman" w:hAnsi="Verdana" w:cs="Times New Roman"/>
          <w:b/>
          <w:bCs/>
          <w:kern w:val="0"/>
          <w:lang w:eastAsia="es-ES" w:bidi="ar-SA"/>
        </w:rPr>
        <w:t>50% de descuento.</w:t>
      </w:r>
    </w:p>
    <w:p w:rsidR="000C7D35" w:rsidRPr="00C9006D" w:rsidRDefault="000C7D35" w:rsidP="000C7D35">
      <w:pPr>
        <w:jc w:val="both"/>
        <w:rPr>
          <w:rFonts w:ascii="Verdana" w:eastAsia="Times New Roman" w:hAnsi="Verdana" w:cs="Times New Roman"/>
          <w:bCs/>
          <w:kern w:val="0"/>
          <w:lang w:eastAsia="es-ES" w:bidi="ar-SA"/>
        </w:rPr>
      </w:pPr>
      <w:r w:rsidRPr="00C9006D">
        <w:rPr>
          <w:rFonts w:ascii="Verdana" w:eastAsia="Times New Roman" w:hAnsi="Verdana" w:cs="Times New Roman"/>
          <w:kern w:val="0"/>
          <w:lang w:eastAsia="es-ES" w:bidi="ar-SA"/>
        </w:rPr>
        <w:t xml:space="preserve">Resto de miembros de los Cuerpos y Fuerzas de Seguridad: </w:t>
      </w:r>
      <w:r w:rsidRPr="00C9006D">
        <w:rPr>
          <w:rFonts w:ascii="Verdana" w:eastAsia="Times New Roman" w:hAnsi="Verdana" w:cs="Times New Roman"/>
          <w:b/>
          <w:bCs/>
          <w:kern w:val="0"/>
          <w:lang w:eastAsia="es-ES" w:bidi="ar-SA"/>
        </w:rPr>
        <w:t xml:space="preserve">30 € </w:t>
      </w:r>
    </w:p>
    <w:p w:rsidR="000C7D35" w:rsidRPr="005431CB" w:rsidRDefault="000C7D35" w:rsidP="000C7D35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00" w:line="360" w:lineRule="auto"/>
        <w:jc w:val="both"/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</w:pPr>
      <w:r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  <w:t>3.-</w:t>
      </w:r>
      <w:r w:rsidRPr="005431CB"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  <w:t>METODOLOGÍA Y ACTIVIDADES:</w:t>
      </w:r>
    </w:p>
    <w:p w:rsidR="00371637" w:rsidRPr="00474A7F" w:rsidRDefault="00371637" w:rsidP="00371637">
      <w:pPr>
        <w:jc w:val="both"/>
        <w:rPr>
          <w:rFonts w:ascii="Verdana" w:eastAsia="Verdana" w:hAnsi="Verdana" w:cs="Verdana"/>
        </w:rPr>
      </w:pPr>
      <w:r w:rsidRPr="00474A7F">
        <w:rPr>
          <w:rFonts w:ascii="Verdana" w:eastAsia="Verdana" w:hAnsi="Verdana" w:cs="Verdana"/>
        </w:rPr>
        <w:t>El curso se impartirá utilizando la metodología de la ISFES, en este caso una enseñanza a distancia</w:t>
      </w:r>
      <w:r w:rsidR="002224AF" w:rsidRPr="00474A7F">
        <w:rPr>
          <w:rFonts w:ascii="Verdana" w:eastAsia="Verdana" w:hAnsi="Verdana" w:cs="Verdana"/>
        </w:rPr>
        <w:t xml:space="preserve"> a través de la plataforma </w:t>
      </w:r>
      <w:r w:rsidR="00474A7F" w:rsidRPr="00474A7F">
        <w:rPr>
          <w:rFonts w:ascii="Verdana" w:eastAsia="Verdana" w:hAnsi="Verdana" w:cs="Verdana"/>
        </w:rPr>
        <w:t>plataforma virtual de ISFES</w:t>
      </w:r>
      <w:r w:rsidR="00474A7F" w:rsidRPr="00474A7F">
        <w:rPr>
          <w:rFonts w:ascii="Verdana" w:eastAsia="Verdana" w:hAnsi="Verdana" w:cs="Verdana"/>
        </w:rPr>
        <w:t xml:space="preserve">, </w:t>
      </w:r>
      <w:r w:rsidRPr="00474A7F">
        <w:rPr>
          <w:rFonts w:ascii="Verdana" w:eastAsia="Verdana" w:hAnsi="Verdana" w:cs="Verdana"/>
        </w:rPr>
        <w:t xml:space="preserve">sin exigir la presencia de alumnos en las clases. Consta de material por una parte, y por otra, con la comunicación de los profesores. Además, cuenta con profesor virtual de ISFES, que proporcionará tutorías y resolución de dudas de forma permanente. </w:t>
      </w:r>
    </w:p>
    <w:p w:rsidR="000C7D35" w:rsidRPr="00474A7F" w:rsidRDefault="000C7D35" w:rsidP="000C7D35">
      <w:pPr>
        <w:jc w:val="both"/>
        <w:rPr>
          <w:rFonts w:ascii="Verdana" w:hAnsi="Verdana"/>
        </w:rPr>
      </w:pPr>
      <w:r w:rsidRPr="00474A7F">
        <w:rPr>
          <w:rFonts w:ascii="Verdana" w:hAnsi="Verdana"/>
        </w:rPr>
        <w:t>Todo el material necesario para superar el curso será publicado en la plataforma, donde el alumno podrá acceder y consultar sus contenidos todas las veces que necesite.</w:t>
      </w:r>
    </w:p>
    <w:p w:rsidR="000C7D35" w:rsidRPr="00474A7F" w:rsidRDefault="000C7D35" w:rsidP="000C7D35">
      <w:pPr>
        <w:jc w:val="both"/>
        <w:rPr>
          <w:rFonts w:ascii="Verdana" w:hAnsi="Verdana"/>
        </w:rPr>
      </w:pPr>
      <w:r w:rsidRPr="00474A7F">
        <w:rPr>
          <w:rFonts w:ascii="Verdana" w:hAnsi="Verdana"/>
        </w:rPr>
        <w:t xml:space="preserve">Además, se contará con la </w:t>
      </w:r>
      <w:r w:rsidR="00474A7F" w:rsidRPr="00474A7F">
        <w:rPr>
          <w:rFonts w:ascii="Verdana" w:hAnsi="Verdana"/>
        </w:rPr>
        <w:t>autorización</w:t>
      </w:r>
      <w:r w:rsidRPr="00474A7F">
        <w:rPr>
          <w:rFonts w:ascii="Verdana" w:hAnsi="Verdana"/>
        </w:rPr>
        <w:t xml:space="preserve"> permanente del profesor, con quien se podrá estar en continuo contacto a través de mensajes directos y de su correo electrónico.</w:t>
      </w:r>
    </w:p>
    <w:p w:rsidR="000C7D35" w:rsidRPr="00474A7F" w:rsidRDefault="000C7D35" w:rsidP="002224AF">
      <w:pPr>
        <w:spacing w:after="240"/>
        <w:jc w:val="both"/>
        <w:rPr>
          <w:rFonts w:ascii="Verdana" w:eastAsia="Verdana" w:hAnsi="Verdana" w:cs="Verdana"/>
        </w:rPr>
      </w:pPr>
      <w:r w:rsidRPr="00474A7F">
        <w:rPr>
          <w:rFonts w:ascii="Verdana" w:eastAsia="Verdana" w:hAnsi="Verdana" w:cs="Verdana"/>
        </w:rPr>
        <w:t>Material disponible en plataforma virtual: Temario realizado especialmente para la materia. Otros materiales: Casos prácticos, vídeos y anexos.</w:t>
      </w:r>
    </w:p>
    <w:p w:rsidR="000C7D35" w:rsidRDefault="00371637" w:rsidP="002224AF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00" w:line="360" w:lineRule="auto"/>
        <w:contextualSpacing/>
        <w:jc w:val="both"/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</w:pPr>
      <w:r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  <w:t>4.-</w:t>
      </w:r>
      <w:r w:rsidR="000C7D35"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  <w:t>CRITERIOS DE EVALUACIÓN Y CALIFICACIÓN:</w:t>
      </w:r>
    </w:p>
    <w:p w:rsidR="000C7D35" w:rsidRDefault="000C7D35" w:rsidP="000C7D35">
      <w:pPr>
        <w:jc w:val="both"/>
        <w:rPr>
          <w:rFonts w:ascii="Verdana" w:eastAsia="Verdana" w:hAnsi="Verdana" w:cs="Verdana"/>
          <w:sz w:val="28"/>
          <w:szCs w:val="28"/>
        </w:rPr>
      </w:pPr>
      <w:r w:rsidRPr="00910049">
        <w:rPr>
          <w:rFonts w:ascii="Verdana" w:eastAsia="Verdana" w:hAnsi="Verdana" w:cs="Verdana"/>
        </w:rPr>
        <w:t xml:space="preserve">El curso constará de </w:t>
      </w:r>
      <w:r w:rsidR="00371637">
        <w:rPr>
          <w:rFonts w:ascii="Verdana" w:eastAsia="Verdana" w:hAnsi="Verdana" w:cs="Verdana"/>
        </w:rPr>
        <w:t xml:space="preserve">diferentes </w:t>
      </w:r>
      <w:r w:rsidR="002224AF">
        <w:rPr>
          <w:rFonts w:ascii="Verdana" w:eastAsia="Verdana" w:hAnsi="Verdana" w:cs="Verdana"/>
        </w:rPr>
        <w:t>módulos</w:t>
      </w:r>
      <w:r w:rsidR="00371637">
        <w:rPr>
          <w:rFonts w:ascii="Verdana" w:eastAsia="Verdana" w:hAnsi="Verdana" w:cs="Verdana"/>
        </w:rPr>
        <w:t xml:space="preserve"> y sus pruebas de autoevaluación.</w:t>
      </w:r>
    </w:p>
    <w:p w:rsidR="000C7D35" w:rsidRDefault="000C7D35" w:rsidP="000C7D35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Aquellos alumnos que hayan superado el curso recibirán la calificación de apto. La superación del curso dará derecho a la obtención del Certificado emitido por el ISFES y el Ayuntamiento de Sabiñánigo.</w:t>
      </w:r>
    </w:p>
    <w:p w:rsidR="00371637" w:rsidRDefault="00371637" w:rsidP="000C7D35">
      <w:pPr>
        <w:jc w:val="both"/>
        <w:rPr>
          <w:rFonts w:ascii="Verdana" w:eastAsia="Verdana" w:hAnsi="Verdana" w:cs="Verdana"/>
          <w:sz w:val="28"/>
          <w:szCs w:val="28"/>
        </w:rPr>
      </w:pPr>
    </w:p>
    <w:p w:rsidR="00371637" w:rsidRDefault="00371637" w:rsidP="00371637">
      <w:pPr>
        <w:jc w:val="both"/>
        <w:rPr>
          <w:rFonts w:ascii="Verdana" w:eastAsia="Verdana" w:hAnsi="Verdana" w:cs="Verdana"/>
          <w:color w:val="00B0F0"/>
        </w:rPr>
      </w:pPr>
      <w:r w:rsidRPr="000C7D35">
        <w:rPr>
          <w:rFonts w:ascii="Verdana" w:eastAsia="Verdana" w:hAnsi="Verdana" w:cs="Verdana"/>
        </w:rPr>
        <w:t>Actividad</w:t>
      </w:r>
      <w:r>
        <w:rPr>
          <w:rFonts w:ascii="Verdana" w:eastAsia="Verdana" w:hAnsi="Verdana" w:cs="Verdana"/>
        </w:rPr>
        <w:t>es incluidas en el</w:t>
      </w:r>
      <w:r w:rsidRPr="000C7D35">
        <w:rPr>
          <w:rFonts w:ascii="Verdana" w:eastAsia="Verdana" w:hAnsi="Verdana" w:cs="Verdana"/>
        </w:rPr>
        <w:t xml:space="preserve"> plan anual de formación 2018 de ISFES-PIRENARIUM, acogido al convenio Ayuntamiento de Sabiñánigo-Instituto Social y Formativo de las Emergencias y la Seguridad, que otorgaran el respectivo certificado a los alumnos.</w:t>
      </w:r>
      <w:r w:rsidRPr="000C7D35">
        <w:rPr>
          <w:rFonts w:ascii="Verdana" w:eastAsia="Verdana" w:hAnsi="Verdana" w:cs="Verdana"/>
          <w:color w:val="00B0F0"/>
        </w:rPr>
        <w:t xml:space="preserve"> </w:t>
      </w:r>
    </w:p>
    <w:p w:rsidR="00F56384" w:rsidRDefault="00F56384" w:rsidP="00474A7F">
      <w:pPr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  <w:lang w:eastAsia="es-ES" w:bidi="ar-SA"/>
        </w:rPr>
        <w:drawing>
          <wp:inline distT="0" distB="0" distL="0" distR="0">
            <wp:extent cx="3760554" cy="10953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043" cy="109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6384" w:rsidSect="00474A7F">
      <w:footerReference w:type="default" r:id="rId16"/>
      <w:pgSz w:w="11906" w:h="16838"/>
      <w:pgMar w:top="1134" w:right="1418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E63" w:rsidRDefault="003B3E63" w:rsidP="00025649">
      <w:r>
        <w:separator/>
      </w:r>
    </w:p>
  </w:endnote>
  <w:endnote w:type="continuationSeparator" w:id="0">
    <w:p w:rsidR="003B3E63" w:rsidRDefault="003B3E63" w:rsidP="0002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632658"/>
      <w:docPartObj>
        <w:docPartGallery w:val="Page Numbers (Bottom of Page)"/>
        <w:docPartUnique/>
      </w:docPartObj>
    </w:sdtPr>
    <w:sdtEndPr/>
    <w:sdtContent>
      <w:p w:rsidR="00025649" w:rsidRDefault="0002564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7CD">
          <w:rPr>
            <w:noProof/>
          </w:rPr>
          <w:t>2</w:t>
        </w:r>
        <w:r>
          <w:fldChar w:fldCharType="end"/>
        </w:r>
      </w:p>
    </w:sdtContent>
  </w:sdt>
  <w:p w:rsidR="00025649" w:rsidRDefault="000256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E63" w:rsidRDefault="003B3E63" w:rsidP="00025649">
      <w:r>
        <w:separator/>
      </w:r>
    </w:p>
  </w:footnote>
  <w:footnote w:type="continuationSeparator" w:id="0">
    <w:p w:rsidR="003B3E63" w:rsidRDefault="003B3E63" w:rsidP="00025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EFD"/>
    <w:multiLevelType w:val="multilevel"/>
    <w:tmpl w:val="772C4758"/>
    <w:lvl w:ilvl="0">
      <w:start w:val="1"/>
      <w:numFmt w:val="upperLetter"/>
      <w:lvlText w:val="%1."/>
      <w:lvlJc w:val="left"/>
      <w:pPr>
        <w:ind w:left="644" w:hanging="359"/>
      </w:pPr>
      <w:rPr>
        <w:b/>
      </w:r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096C1EA4"/>
    <w:multiLevelType w:val="multilevel"/>
    <w:tmpl w:val="4A680C14"/>
    <w:lvl w:ilvl="0">
      <w:start w:val="1"/>
      <w:numFmt w:val="decimal"/>
      <w:lvlText w:val="%1."/>
      <w:lvlJc w:val="left"/>
      <w:pPr>
        <w:ind w:left="816" w:hanging="39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F04AE4"/>
    <w:multiLevelType w:val="multilevel"/>
    <w:tmpl w:val="4A680C14"/>
    <w:lvl w:ilvl="0">
      <w:start w:val="1"/>
      <w:numFmt w:val="decimal"/>
      <w:lvlText w:val="%1."/>
      <w:lvlJc w:val="left"/>
      <w:pPr>
        <w:ind w:left="816" w:hanging="39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710721A"/>
    <w:multiLevelType w:val="multilevel"/>
    <w:tmpl w:val="490A8A34"/>
    <w:lvl w:ilvl="0">
      <w:start w:val="1"/>
      <w:numFmt w:val="upperLetter"/>
      <w:lvlText w:val="%1."/>
      <w:lvlJc w:val="left"/>
      <w:pPr>
        <w:ind w:left="644" w:hanging="359"/>
      </w:pPr>
      <w:rPr>
        <w:b/>
      </w:r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2ACC212C"/>
    <w:multiLevelType w:val="multilevel"/>
    <w:tmpl w:val="4A680C14"/>
    <w:lvl w:ilvl="0">
      <w:start w:val="1"/>
      <w:numFmt w:val="decimal"/>
      <w:lvlText w:val="%1."/>
      <w:lvlJc w:val="left"/>
      <w:pPr>
        <w:ind w:left="816" w:hanging="39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F6618C4"/>
    <w:multiLevelType w:val="multilevel"/>
    <w:tmpl w:val="759A0A76"/>
    <w:lvl w:ilvl="0">
      <w:start w:val="1"/>
      <w:numFmt w:val="upperRoman"/>
      <w:lvlText w:val="%1."/>
      <w:lvlJc w:val="right"/>
      <w:pPr>
        <w:ind w:left="1506" w:hanging="360"/>
      </w:pPr>
      <w:rPr>
        <w:b/>
      </w:r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3BDB10EA"/>
    <w:multiLevelType w:val="multilevel"/>
    <w:tmpl w:val="4A680C14"/>
    <w:lvl w:ilvl="0">
      <w:start w:val="1"/>
      <w:numFmt w:val="decimal"/>
      <w:lvlText w:val="%1."/>
      <w:lvlJc w:val="left"/>
      <w:pPr>
        <w:ind w:left="816" w:hanging="39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A053136"/>
    <w:multiLevelType w:val="multilevel"/>
    <w:tmpl w:val="4A680C14"/>
    <w:lvl w:ilvl="0">
      <w:start w:val="1"/>
      <w:numFmt w:val="decimal"/>
      <w:lvlText w:val="%1."/>
      <w:lvlJc w:val="left"/>
      <w:pPr>
        <w:ind w:left="816" w:hanging="39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3742E83"/>
    <w:multiLevelType w:val="multilevel"/>
    <w:tmpl w:val="4A680C14"/>
    <w:lvl w:ilvl="0">
      <w:start w:val="1"/>
      <w:numFmt w:val="decimal"/>
      <w:lvlText w:val="%1."/>
      <w:lvlJc w:val="left"/>
      <w:pPr>
        <w:ind w:left="816" w:hanging="39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8BA7FD2"/>
    <w:multiLevelType w:val="multilevel"/>
    <w:tmpl w:val="FE082F76"/>
    <w:lvl w:ilvl="0">
      <w:start w:val="1"/>
      <w:numFmt w:val="upperLetter"/>
      <w:lvlText w:val="%1."/>
      <w:lvlJc w:val="left"/>
      <w:pPr>
        <w:ind w:left="644" w:hanging="359"/>
      </w:pPr>
      <w:rPr>
        <w:b/>
      </w:r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6E2A1D65"/>
    <w:multiLevelType w:val="hybridMultilevel"/>
    <w:tmpl w:val="1B32D038"/>
    <w:lvl w:ilvl="0" w:tplc="51AC8F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A85A46"/>
    <w:multiLevelType w:val="multilevel"/>
    <w:tmpl w:val="F86E1F32"/>
    <w:lvl w:ilvl="0">
      <w:start w:val="1"/>
      <w:numFmt w:val="upperLetter"/>
      <w:lvlText w:val="%1."/>
      <w:lvlJc w:val="left"/>
      <w:pPr>
        <w:ind w:left="644" w:hanging="359"/>
      </w:pPr>
      <w:rPr>
        <w:b/>
      </w:r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12">
    <w:nsid w:val="7EE60852"/>
    <w:multiLevelType w:val="multilevel"/>
    <w:tmpl w:val="4A680C14"/>
    <w:lvl w:ilvl="0">
      <w:start w:val="1"/>
      <w:numFmt w:val="decimal"/>
      <w:lvlText w:val="%1."/>
      <w:lvlJc w:val="left"/>
      <w:pPr>
        <w:ind w:left="816" w:hanging="39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6"/>
  </w:num>
  <w:num w:numId="11">
    <w:abstractNumId w:val="12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3643B"/>
    <w:rsid w:val="00025649"/>
    <w:rsid w:val="000C7D35"/>
    <w:rsid w:val="0010169C"/>
    <w:rsid w:val="00154182"/>
    <w:rsid w:val="002224AF"/>
    <w:rsid w:val="00371637"/>
    <w:rsid w:val="003B3E63"/>
    <w:rsid w:val="0043643B"/>
    <w:rsid w:val="00474A7F"/>
    <w:rsid w:val="005E026D"/>
    <w:rsid w:val="0090149E"/>
    <w:rsid w:val="00910049"/>
    <w:rsid w:val="009213BD"/>
    <w:rsid w:val="009452A6"/>
    <w:rsid w:val="00A507CD"/>
    <w:rsid w:val="00BF639B"/>
    <w:rsid w:val="00C9006D"/>
    <w:rsid w:val="00F07154"/>
    <w:rsid w:val="00F56384"/>
    <w:rsid w:val="00F6771C"/>
    <w:rsid w:val="00FE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95CCD"/>
    <w:pPr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EstiloI">
    <w:name w:val="Estilo I"/>
    <w:basedOn w:val="EstiloII"/>
    <w:link w:val="EstiloICar"/>
    <w:qFormat/>
    <w:rsid w:val="00DC1622"/>
    <w:pPr>
      <w:tabs>
        <w:tab w:val="num" w:pos="360"/>
      </w:tabs>
      <w:jc w:val="right"/>
    </w:pPr>
    <w:rPr>
      <w:sz w:val="36"/>
    </w:rPr>
  </w:style>
  <w:style w:type="character" w:customStyle="1" w:styleId="EstiloICar">
    <w:name w:val="Estilo I Car"/>
    <w:link w:val="EstiloI"/>
    <w:rsid w:val="00DC1622"/>
    <w:rPr>
      <w:rFonts w:ascii="Garamond" w:eastAsia="Calibri" w:hAnsi="Garamond"/>
      <w:b/>
      <w:sz w:val="36"/>
      <w:szCs w:val="30"/>
      <w:lang w:eastAsia="en-US"/>
    </w:rPr>
  </w:style>
  <w:style w:type="paragraph" w:customStyle="1" w:styleId="EstiloII">
    <w:name w:val="Estilo II"/>
    <w:basedOn w:val="Normal"/>
    <w:link w:val="EstiloIICar"/>
    <w:qFormat/>
    <w:rsid w:val="00DC1622"/>
    <w:pPr>
      <w:keepNext/>
      <w:widowControl/>
      <w:spacing w:before="120" w:after="120" w:line="360" w:lineRule="auto"/>
      <w:ind w:left="644" w:hanging="359"/>
    </w:pPr>
    <w:rPr>
      <w:rFonts w:ascii="Garamond" w:eastAsia="Calibri" w:hAnsi="Garamond" w:cs="Times New Roman"/>
      <w:b/>
      <w:kern w:val="0"/>
      <w:sz w:val="30"/>
      <w:szCs w:val="30"/>
      <w:lang w:eastAsia="en-US" w:bidi="ar-SA"/>
    </w:rPr>
  </w:style>
  <w:style w:type="character" w:customStyle="1" w:styleId="EstiloIICar">
    <w:name w:val="Estilo II Car"/>
    <w:link w:val="EstiloII"/>
    <w:rsid w:val="00DC1622"/>
    <w:rPr>
      <w:rFonts w:ascii="Garamond" w:eastAsia="Calibri" w:hAnsi="Garamond"/>
      <w:b/>
      <w:sz w:val="30"/>
      <w:szCs w:val="30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1622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1622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Hipervnculo">
    <w:name w:val="Hyperlink"/>
    <w:basedOn w:val="Fuentedeprrafopredeter"/>
    <w:uiPriority w:val="99"/>
    <w:unhideWhenUsed/>
    <w:rsid w:val="001B0C6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B0C61"/>
    <w:pPr>
      <w:ind w:left="720"/>
      <w:contextualSpacing/>
    </w:pPr>
    <w:rPr>
      <w:szCs w:val="21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025649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025649"/>
    <w:rPr>
      <w:rFonts w:eastAsia="SimSun" w:cs="Mangal"/>
      <w:kern w:val="3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025649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5649"/>
    <w:rPr>
      <w:rFonts w:eastAsia="SimSun" w:cs="Mangal"/>
      <w:kern w:val="3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95CCD"/>
    <w:pPr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EstiloI">
    <w:name w:val="Estilo I"/>
    <w:basedOn w:val="EstiloII"/>
    <w:link w:val="EstiloICar"/>
    <w:qFormat/>
    <w:rsid w:val="00DC1622"/>
    <w:pPr>
      <w:tabs>
        <w:tab w:val="num" w:pos="360"/>
      </w:tabs>
      <w:jc w:val="right"/>
    </w:pPr>
    <w:rPr>
      <w:sz w:val="36"/>
    </w:rPr>
  </w:style>
  <w:style w:type="character" w:customStyle="1" w:styleId="EstiloICar">
    <w:name w:val="Estilo I Car"/>
    <w:link w:val="EstiloI"/>
    <w:rsid w:val="00DC1622"/>
    <w:rPr>
      <w:rFonts w:ascii="Garamond" w:eastAsia="Calibri" w:hAnsi="Garamond"/>
      <w:b/>
      <w:sz w:val="36"/>
      <w:szCs w:val="30"/>
      <w:lang w:eastAsia="en-US"/>
    </w:rPr>
  </w:style>
  <w:style w:type="paragraph" w:customStyle="1" w:styleId="EstiloII">
    <w:name w:val="Estilo II"/>
    <w:basedOn w:val="Normal"/>
    <w:link w:val="EstiloIICar"/>
    <w:qFormat/>
    <w:rsid w:val="00DC1622"/>
    <w:pPr>
      <w:keepNext/>
      <w:widowControl/>
      <w:spacing w:before="120" w:after="120" w:line="360" w:lineRule="auto"/>
      <w:ind w:left="644" w:hanging="359"/>
    </w:pPr>
    <w:rPr>
      <w:rFonts w:ascii="Garamond" w:eastAsia="Calibri" w:hAnsi="Garamond" w:cs="Times New Roman"/>
      <w:b/>
      <w:kern w:val="0"/>
      <w:sz w:val="30"/>
      <w:szCs w:val="30"/>
      <w:lang w:eastAsia="en-US" w:bidi="ar-SA"/>
    </w:rPr>
  </w:style>
  <w:style w:type="character" w:customStyle="1" w:styleId="EstiloIICar">
    <w:name w:val="Estilo II Car"/>
    <w:link w:val="EstiloII"/>
    <w:rsid w:val="00DC1622"/>
    <w:rPr>
      <w:rFonts w:ascii="Garamond" w:eastAsia="Calibri" w:hAnsi="Garamond"/>
      <w:b/>
      <w:sz w:val="30"/>
      <w:szCs w:val="30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1622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1622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Hipervnculo">
    <w:name w:val="Hyperlink"/>
    <w:basedOn w:val="Fuentedeprrafopredeter"/>
    <w:uiPriority w:val="99"/>
    <w:unhideWhenUsed/>
    <w:rsid w:val="001B0C6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B0C61"/>
    <w:pPr>
      <w:ind w:left="720"/>
      <w:contextualSpacing/>
    </w:pPr>
    <w:rPr>
      <w:szCs w:val="21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025649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025649"/>
    <w:rPr>
      <w:rFonts w:eastAsia="SimSun" w:cs="Mangal"/>
      <w:kern w:val="3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025649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5649"/>
    <w:rPr>
      <w:rFonts w:eastAsia="SimSun" w:cs="Mangal"/>
      <w:kern w:val="3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8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http://isfes.es/cursos-onlin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sfes.es/cursos-online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CA743-A3A0-4915-A942-D86CC7F49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1856</Words>
  <Characters>10208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CIPOL</dc:creator>
  <cp:lastModifiedBy>Juan Luis</cp:lastModifiedBy>
  <cp:revision>5</cp:revision>
  <dcterms:created xsi:type="dcterms:W3CDTF">2018-09-19T12:02:00Z</dcterms:created>
  <dcterms:modified xsi:type="dcterms:W3CDTF">2018-09-19T12:31:00Z</dcterms:modified>
</cp:coreProperties>
</file>