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7A" w:rsidRDefault="00782F7A" w:rsidP="005F73D8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noProof/>
          <w:lang w:eastAsia="es-ES" w:bidi="ar-SA"/>
        </w:rPr>
        <w:drawing>
          <wp:inline distT="0" distB="0" distL="0" distR="0" wp14:anchorId="6A9BD4ED" wp14:editId="77446C0D">
            <wp:extent cx="2393505" cy="493187"/>
            <wp:effectExtent l="0" t="0" r="0" b="0"/>
            <wp:docPr id="3" name="image2.png" descr="ISF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SFE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3505" cy="493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2F7A" w:rsidRDefault="00782F7A" w:rsidP="005F73D8">
      <w:pPr>
        <w:spacing w:line="360" w:lineRule="auto"/>
        <w:jc w:val="both"/>
        <w:rPr>
          <w:rFonts w:ascii="Verdana" w:eastAsia="Verdana" w:hAnsi="Verdana" w:cs="Verdana"/>
        </w:rPr>
      </w:pPr>
    </w:p>
    <w:p w:rsidR="005F73D8" w:rsidRPr="005F73D8" w:rsidRDefault="005F73D8" w:rsidP="005F73D8">
      <w:pPr>
        <w:spacing w:line="360" w:lineRule="auto"/>
        <w:jc w:val="both"/>
        <w:rPr>
          <w:rFonts w:ascii="Verdana" w:eastAsia="Arial Unicode MS" w:hAnsi="Verdana" w:cs="Arial Unicode MS"/>
          <w:kern w:val="24"/>
        </w:rPr>
      </w:pPr>
      <w:r w:rsidRPr="005F73D8">
        <w:rPr>
          <w:rFonts w:ascii="Verdana" w:eastAsia="Verdana" w:hAnsi="Verdana" w:cs="Verdana"/>
        </w:rPr>
        <w:t xml:space="preserve">Estimados compañeros, </w:t>
      </w:r>
      <w:r w:rsidR="00147711">
        <w:rPr>
          <w:rFonts w:ascii="Verdana" w:eastAsia="Verdana" w:hAnsi="Verdana" w:cs="Verdana"/>
        </w:rPr>
        <w:t xml:space="preserve">os hacemos llegar información de los cursos que desde ISFES </w:t>
      </w:r>
      <w:r w:rsidRPr="005F73D8">
        <w:rPr>
          <w:rFonts w:ascii="Verdana" w:eastAsia="Arial Unicode MS" w:hAnsi="Verdana" w:cs="Arial Unicode MS"/>
          <w:kern w:val="24"/>
        </w:rPr>
        <w:t xml:space="preserve">(Instituto Social y Formativo de las Emergencias y la Seguridad) </w:t>
      </w:r>
      <w:r w:rsidR="00147711">
        <w:rPr>
          <w:rFonts w:ascii="Verdana" w:eastAsia="Arial Unicode MS" w:hAnsi="Verdana" w:cs="Arial Unicode MS"/>
          <w:kern w:val="24"/>
        </w:rPr>
        <w:t xml:space="preserve">en colaboración con el ayuntamiento de Sabiñánigo estamos realizando. </w:t>
      </w:r>
      <w:r w:rsidR="00147711">
        <w:rPr>
          <w:rFonts w:ascii="Verdana" w:eastAsia="Verdana" w:hAnsi="Verdana" w:cs="Verdana"/>
        </w:rPr>
        <w:t>L</w:t>
      </w:r>
      <w:r w:rsidR="00147711">
        <w:rPr>
          <w:rFonts w:ascii="Verdana" w:eastAsia="Verdana" w:hAnsi="Verdana" w:cs="Verdana"/>
        </w:rPr>
        <w:t xml:space="preserve">a mayoría </w:t>
      </w:r>
      <w:r w:rsidR="00147711" w:rsidRPr="005F73D8">
        <w:rPr>
          <w:rFonts w:ascii="Verdana" w:eastAsia="Verdana" w:hAnsi="Verdana" w:cs="Verdana"/>
        </w:rPr>
        <w:t xml:space="preserve">de los responsables de la asociación ISFES </w:t>
      </w:r>
      <w:r w:rsidRPr="005F73D8">
        <w:rPr>
          <w:rFonts w:ascii="Verdana" w:eastAsia="Arial Unicode MS" w:hAnsi="Verdana" w:cs="Arial Unicode MS"/>
          <w:kern w:val="24"/>
        </w:rPr>
        <w:t>somos afiliados de CIPOL-CSL y hemos realizado actividades formativas para el sindicato. En la actualidad tenemos ofertados tres curso</w:t>
      </w:r>
      <w:r w:rsidR="00B65A52">
        <w:rPr>
          <w:rFonts w:ascii="Verdana" w:eastAsia="Arial Unicode MS" w:hAnsi="Verdana" w:cs="Arial Unicode MS"/>
          <w:kern w:val="24"/>
        </w:rPr>
        <w:t>s</w:t>
      </w:r>
      <w:r w:rsidRPr="005F73D8">
        <w:rPr>
          <w:rFonts w:ascii="Verdana" w:eastAsia="Arial Unicode MS" w:hAnsi="Verdana" w:cs="Arial Unicode MS"/>
          <w:kern w:val="24"/>
        </w:rPr>
        <w:t xml:space="preserve"> on-line de interés para miembros de las fuerzas y cuerpos de seguridad, en especial Policía Local, y </w:t>
      </w:r>
      <w:r w:rsidR="00147711">
        <w:rPr>
          <w:rFonts w:ascii="Verdana" w:eastAsia="Arial Unicode MS" w:hAnsi="Verdana" w:cs="Arial Unicode MS"/>
          <w:kern w:val="24"/>
        </w:rPr>
        <w:t>en preparación unos cuantos más.</w:t>
      </w:r>
    </w:p>
    <w:p w:rsidR="005F73D8" w:rsidRPr="00147711" w:rsidRDefault="005F73D8" w:rsidP="00B65A52">
      <w:pPr>
        <w:spacing w:line="360" w:lineRule="auto"/>
        <w:jc w:val="both"/>
      </w:pPr>
      <w:r w:rsidRPr="005F73D8">
        <w:rPr>
          <w:rFonts w:ascii="Verdana" w:eastAsia="Arial Unicode MS" w:hAnsi="Verdana" w:cs="Arial Unicode MS"/>
          <w:kern w:val="24"/>
        </w:rPr>
        <w:t xml:space="preserve">Si crees que </w:t>
      </w:r>
      <w:r w:rsidR="00147711">
        <w:rPr>
          <w:rFonts w:ascii="Verdana" w:eastAsia="Arial Unicode MS" w:hAnsi="Verdana" w:cs="Arial Unicode MS"/>
          <w:kern w:val="24"/>
        </w:rPr>
        <w:t>son</w:t>
      </w:r>
      <w:r w:rsidRPr="005F73D8">
        <w:rPr>
          <w:rFonts w:ascii="Verdana" w:eastAsia="Arial Unicode MS" w:hAnsi="Verdana" w:cs="Arial Unicode MS"/>
          <w:kern w:val="24"/>
        </w:rPr>
        <w:t xml:space="preserve"> de interés para vuestra </w:t>
      </w:r>
      <w:r w:rsidR="00B65A52" w:rsidRPr="005F73D8">
        <w:rPr>
          <w:rFonts w:ascii="Verdana" w:eastAsia="Arial Unicode MS" w:hAnsi="Verdana" w:cs="Arial Unicode MS"/>
          <w:kern w:val="24"/>
        </w:rPr>
        <w:t>afiliación</w:t>
      </w:r>
      <w:r w:rsidRPr="005F73D8">
        <w:rPr>
          <w:rFonts w:ascii="Verdana" w:eastAsia="Arial Unicode MS" w:hAnsi="Verdana" w:cs="Arial Unicode MS"/>
          <w:kern w:val="24"/>
        </w:rPr>
        <w:t xml:space="preserve">, hemos establecido un </w:t>
      </w:r>
      <w:r w:rsidRPr="00B65A52">
        <w:rPr>
          <w:rFonts w:ascii="Verdana" w:eastAsia="Arial Unicode MS" w:hAnsi="Verdana" w:cs="Arial Unicode MS"/>
          <w:b/>
          <w:kern w:val="24"/>
        </w:rPr>
        <w:t>50 % de descuento</w:t>
      </w:r>
      <w:r w:rsidRPr="005F73D8">
        <w:rPr>
          <w:rFonts w:ascii="Verdana" w:eastAsia="Arial Unicode MS" w:hAnsi="Verdana" w:cs="Arial Unicode MS"/>
          <w:kern w:val="24"/>
        </w:rPr>
        <w:t xml:space="preserve"> en el importe general de la matriculación  en caso de inscripción individual. Os agradeceríamos la difusión entre </w:t>
      </w:r>
      <w:r w:rsidR="00B65A52">
        <w:rPr>
          <w:rFonts w:ascii="Verdana" w:eastAsia="Arial Unicode MS" w:hAnsi="Verdana" w:cs="Arial Unicode MS"/>
          <w:kern w:val="24"/>
        </w:rPr>
        <w:t>vuestra afiliación.</w:t>
      </w:r>
      <w:r w:rsidR="00B51FD6">
        <w:rPr>
          <w:rFonts w:ascii="Verdana" w:eastAsia="Arial Unicode MS" w:hAnsi="Verdana" w:cs="Arial Unicode MS"/>
          <w:kern w:val="24"/>
        </w:rPr>
        <w:t xml:space="preserve"> Podéis adaptar para la difusión la información que os adjuntamos de los cursos.</w:t>
      </w:r>
      <w:r w:rsidR="00147711">
        <w:rPr>
          <w:rFonts w:ascii="Verdana" w:eastAsia="Arial Unicode MS" w:hAnsi="Verdana" w:cs="Arial Unicode MS"/>
          <w:kern w:val="24"/>
        </w:rPr>
        <w:t xml:space="preserve"> </w:t>
      </w:r>
      <w:r w:rsidR="009602C4">
        <w:rPr>
          <w:rFonts w:ascii="Verdana" w:eastAsia="Arial Unicode MS" w:hAnsi="Verdana" w:cs="Arial Unicode MS"/>
          <w:kern w:val="24"/>
        </w:rPr>
        <w:t>También</w:t>
      </w:r>
      <w:r w:rsidR="00147711">
        <w:rPr>
          <w:rFonts w:ascii="Verdana" w:eastAsia="Arial Unicode MS" w:hAnsi="Verdana" w:cs="Arial Unicode MS"/>
          <w:kern w:val="24"/>
        </w:rPr>
        <w:t xml:space="preserve"> podemos</w:t>
      </w:r>
      <w:r w:rsidR="00147711">
        <w:t xml:space="preserve"> </w:t>
      </w:r>
      <w:r w:rsidRPr="005F73D8">
        <w:rPr>
          <w:rFonts w:ascii="Verdana" w:eastAsia="Arial Unicode MS" w:hAnsi="Verdana" w:cs="Arial Unicode MS"/>
          <w:kern w:val="24"/>
        </w:rPr>
        <w:t>reserva</w:t>
      </w:r>
      <w:r w:rsidR="00147711">
        <w:rPr>
          <w:rFonts w:ascii="Verdana" w:eastAsia="Arial Unicode MS" w:hAnsi="Verdana" w:cs="Arial Unicode MS"/>
          <w:kern w:val="24"/>
        </w:rPr>
        <w:t>r</w:t>
      </w:r>
      <w:r w:rsidRPr="005F73D8">
        <w:rPr>
          <w:rFonts w:ascii="Verdana" w:eastAsia="Arial Unicode MS" w:hAnsi="Verdana" w:cs="Arial Unicode MS"/>
          <w:kern w:val="24"/>
        </w:rPr>
        <w:t xml:space="preserve"> plazas </w:t>
      </w:r>
      <w:r w:rsidRPr="007B072B">
        <w:rPr>
          <w:rFonts w:ascii="Verdana" w:eastAsia="Arial Unicode MS" w:hAnsi="Verdana" w:cs="Arial Unicode MS"/>
          <w:b/>
          <w:kern w:val="24"/>
        </w:rPr>
        <w:t>para grupos determinados</w:t>
      </w:r>
      <w:r w:rsidRPr="005F73D8">
        <w:rPr>
          <w:rFonts w:ascii="Verdana" w:eastAsia="Arial Unicode MS" w:hAnsi="Verdana" w:cs="Arial Unicode MS"/>
          <w:kern w:val="24"/>
        </w:rPr>
        <w:t xml:space="preserve"> e incluso la realización de </w:t>
      </w:r>
      <w:r w:rsidRPr="007B072B">
        <w:rPr>
          <w:rFonts w:ascii="Verdana" w:eastAsia="Arial Unicode MS" w:hAnsi="Verdana" w:cs="Arial Unicode MS"/>
          <w:b/>
          <w:kern w:val="24"/>
        </w:rPr>
        <w:t>cursos completos</w:t>
      </w:r>
      <w:r w:rsidR="009602C4">
        <w:rPr>
          <w:rFonts w:ascii="Verdana" w:eastAsia="Arial Unicode MS" w:hAnsi="Verdana" w:cs="Arial Unicode MS"/>
          <w:b/>
          <w:kern w:val="24"/>
        </w:rPr>
        <w:t>,</w:t>
      </w:r>
      <w:r w:rsidRPr="005F73D8">
        <w:rPr>
          <w:rFonts w:ascii="Verdana" w:eastAsia="Arial Unicode MS" w:hAnsi="Verdana" w:cs="Arial Unicode MS"/>
          <w:kern w:val="24"/>
        </w:rPr>
        <w:t xml:space="preserve"> </w:t>
      </w:r>
      <w:r w:rsidR="00B65A52" w:rsidRPr="005F73D8">
        <w:rPr>
          <w:rFonts w:ascii="Verdana" w:eastAsia="Arial Unicode MS" w:hAnsi="Verdana" w:cs="Arial Unicode MS"/>
          <w:kern w:val="24"/>
        </w:rPr>
        <w:t>podéis</w:t>
      </w:r>
      <w:r w:rsidRPr="005F73D8">
        <w:rPr>
          <w:rFonts w:ascii="Verdana" w:eastAsia="Arial Unicode MS" w:hAnsi="Verdana" w:cs="Arial Unicode MS"/>
          <w:kern w:val="24"/>
        </w:rPr>
        <w:t xml:space="preserve"> consultar las condiciones a través del correo </w:t>
      </w:r>
      <w:hyperlink r:id="rId7" w:tgtFrame="_blank" w:history="1">
        <w:r w:rsidR="00B65A52" w:rsidRPr="00B65A52">
          <w:rPr>
            <w:rFonts w:ascii="Verdana" w:hAnsi="Verdana"/>
            <w:color w:val="0000FF"/>
            <w:u w:val="single"/>
          </w:rPr>
          <w:t>aula@isfes.es</w:t>
        </w:r>
      </w:hyperlink>
      <w:r w:rsidR="00B65A52">
        <w:rPr>
          <w:rFonts w:ascii="Verdana" w:hAnsi="Verdana"/>
        </w:rPr>
        <w:t>.</w:t>
      </w:r>
      <w:r w:rsidR="007B072B">
        <w:rPr>
          <w:rFonts w:ascii="Verdana" w:hAnsi="Verdana"/>
        </w:rPr>
        <w:t xml:space="preserve"> </w:t>
      </w:r>
    </w:p>
    <w:p w:rsidR="007B072B" w:rsidRDefault="007B072B" w:rsidP="00B65A52">
      <w:pPr>
        <w:spacing w:line="360" w:lineRule="auto"/>
        <w:jc w:val="both"/>
        <w:rPr>
          <w:rFonts w:ascii="Verdana" w:eastAsia="Verdana" w:hAnsi="Verdana" w:cs="Verdana"/>
        </w:rPr>
      </w:pPr>
    </w:p>
    <w:p w:rsidR="005F73D8" w:rsidRPr="005F73D8" w:rsidRDefault="005F73D8" w:rsidP="005F73D8">
      <w:pPr>
        <w:widowControl/>
        <w:spacing w:line="360" w:lineRule="auto"/>
        <w:jc w:val="both"/>
        <w:rPr>
          <w:rFonts w:ascii="Verdana" w:eastAsia="Verdana" w:hAnsi="Verdana" w:cs="Verdana"/>
        </w:rPr>
      </w:pPr>
      <w:r w:rsidRPr="005F73D8">
        <w:rPr>
          <w:rFonts w:ascii="Verdana" w:eastAsia="Verdana" w:hAnsi="Verdana" w:cs="Verdana"/>
        </w:rPr>
        <w:t xml:space="preserve">Los cursos forman parte de del plan anual de formación 2018 de ISFES-PIRENARIUM, acogido al </w:t>
      </w:r>
      <w:r w:rsidRPr="007B072B">
        <w:rPr>
          <w:rFonts w:ascii="Verdana" w:eastAsia="Verdana" w:hAnsi="Verdana" w:cs="Verdana"/>
          <w:b/>
        </w:rPr>
        <w:t>convenio Ayuntamiento de Sabiñánigo-Instituto Social y Formativo de las Emergencias y la Seguridad</w:t>
      </w:r>
      <w:r w:rsidRPr="005F73D8">
        <w:rPr>
          <w:rFonts w:ascii="Verdana" w:eastAsia="Verdana" w:hAnsi="Verdana" w:cs="Verdana"/>
        </w:rPr>
        <w:t>, que otorgaran el respectivo certificado a los alumnos</w:t>
      </w:r>
      <w:r>
        <w:rPr>
          <w:rFonts w:ascii="Verdana" w:eastAsia="Verdana" w:hAnsi="Verdana" w:cs="Verdana"/>
        </w:rPr>
        <w:t xml:space="preserve"> que superen su </w:t>
      </w:r>
      <w:r w:rsidR="00B65A52">
        <w:rPr>
          <w:rFonts w:ascii="Verdana" w:eastAsia="Verdana" w:hAnsi="Verdana" w:cs="Verdana"/>
        </w:rPr>
        <w:t>realización</w:t>
      </w:r>
      <w:r w:rsidRPr="005F73D8">
        <w:rPr>
          <w:rFonts w:ascii="Verdana" w:eastAsia="Verdana" w:hAnsi="Verdana" w:cs="Verdana"/>
        </w:rPr>
        <w:t>.</w:t>
      </w:r>
    </w:p>
    <w:p w:rsidR="005F73D8" w:rsidRDefault="005F73D8" w:rsidP="005F73D8">
      <w:pPr>
        <w:widowControl/>
        <w:spacing w:after="200" w:line="360" w:lineRule="auto"/>
        <w:jc w:val="both"/>
        <w:rPr>
          <w:rFonts w:ascii="Verdana" w:eastAsia="Verdana" w:hAnsi="Verdana" w:cs="Verdana"/>
          <w:sz w:val="26"/>
          <w:szCs w:val="26"/>
        </w:rPr>
      </w:pPr>
      <w:r w:rsidRPr="005F73D8">
        <w:rPr>
          <w:rFonts w:ascii="Verdana" w:eastAsia="Verdana" w:hAnsi="Verdana" w:cs="Verdana"/>
          <w:sz w:val="26"/>
          <w:szCs w:val="26"/>
        </w:rPr>
        <w:t xml:space="preserve">Los cursos ofertados actualmente son </w:t>
      </w:r>
    </w:p>
    <w:p w:rsidR="005F73D8" w:rsidRPr="00B65A52" w:rsidRDefault="00B51FD6" w:rsidP="00B65A5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Verdana" w:eastAsiaTheme="minorHAnsi" w:hAnsi="Verdana" w:cstheme="minorBidi"/>
          <w:kern w:val="0"/>
          <w:sz w:val="28"/>
          <w:szCs w:val="28"/>
          <w:lang w:eastAsia="en-US" w:bidi="ar-SA"/>
        </w:rPr>
      </w:pPr>
      <w:r>
        <w:rPr>
          <w:rFonts w:ascii="Verdana" w:eastAsiaTheme="minorHAnsi" w:hAnsi="Verdana" w:cstheme="minorBidi"/>
          <w:b/>
          <w:kern w:val="0"/>
          <w:sz w:val="28"/>
          <w:szCs w:val="28"/>
          <w:lang w:eastAsia="en-US" w:bidi="ar-SA"/>
        </w:rPr>
        <w:t>1.-</w:t>
      </w:r>
      <w:r w:rsidR="005F73D8" w:rsidRPr="00B65A52">
        <w:rPr>
          <w:rFonts w:ascii="Verdana" w:eastAsiaTheme="minorHAnsi" w:hAnsi="Verdana" w:cstheme="minorBidi"/>
          <w:b/>
          <w:kern w:val="0"/>
          <w:sz w:val="28"/>
          <w:szCs w:val="28"/>
          <w:lang w:eastAsia="en-US" w:bidi="ar-SA"/>
        </w:rPr>
        <w:t xml:space="preserve">MALTRATO ANIMAL EN EL ÁMBITO PENAL </w:t>
      </w:r>
      <w:r w:rsidR="005F73D8" w:rsidRPr="00B65A52">
        <w:rPr>
          <w:rFonts w:ascii="Verdana" w:eastAsiaTheme="minorHAnsi" w:hAnsi="Verdana" w:cstheme="minorBidi"/>
          <w:kern w:val="0"/>
          <w:sz w:val="28"/>
          <w:szCs w:val="28"/>
          <w:lang w:eastAsia="en-US" w:bidi="ar-SA"/>
        </w:rPr>
        <w:t>1ª EDICIÓN 2018.</w:t>
      </w:r>
    </w:p>
    <w:p w:rsidR="005F73D8" w:rsidRPr="005F73D8" w:rsidRDefault="005F73D8" w:rsidP="005F73D8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Verdana" w:eastAsiaTheme="minorHAnsi" w:hAnsi="Verdana" w:cstheme="minorBidi"/>
          <w:kern w:val="0"/>
          <w:lang w:eastAsia="en-US" w:bidi="ar-SA"/>
        </w:rPr>
      </w:pPr>
      <w:r w:rsidRPr="005F73D8">
        <w:rPr>
          <w:rFonts w:ascii="Verdana" w:eastAsiaTheme="minorHAnsi" w:hAnsi="Verdana" w:cstheme="minorBidi"/>
          <w:kern w:val="0"/>
          <w:lang w:eastAsia="en-US" w:bidi="ar-SA"/>
        </w:rPr>
        <w:t xml:space="preserve">Modalidad On-Line. </w:t>
      </w:r>
      <w:r w:rsidRPr="00B65A52">
        <w:rPr>
          <w:rFonts w:ascii="Verdana" w:eastAsiaTheme="minorHAnsi" w:hAnsi="Verdana" w:cstheme="minorBidi"/>
          <w:b/>
          <w:kern w:val="0"/>
          <w:lang w:eastAsia="en-US" w:bidi="ar-SA"/>
        </w:rPr>
        <w:t>50 horas</w:t>
      </w:r>
      <w:r w:rsidRPr="005F73D8">
        <w:rPr>
          <w:rFonts w:ascii="Verdana" w:eastAsiaTheme="minorHAnsi" w:hAnsi="Verdana" w:cstheme="minorBidi"/>
          <w:kern w:val="0"/>
          <w:lang w:eastAsia="en-US" w:bidi="ar-SA"/>
        </w:rPr>
        <w:t xml:space="preserve"> lectivas. </w:t>
      </w:r>
    </w:p>
    <w:p w:rsidR="005F73D8" w:rsidRPr="005F73D8" w:rsidRDefault="005F73D8" w:rsidP="005F73D8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5F73D8">
        <w:rPr>
          <w:rFonts w:ascii="Verdana" w:eastAsiaTheme="minorHAnsi" w:hAnsi="Verdana" w:cstheme="minorBidi"/>
          <w:kern w:val="0"/>
          <w:lang w:eastAsia="en-US" w:bidi="ar-SA"/>
        </w:rPr>
        <w:t xml:space="preserve">Del </w:t>
      </w:r>
      <w:r w:rsidRPr="00B65A52">
        <w:rPr>
          <w:rFonts w:ascii="Verdana" w:eastAsiaTheme="minorHAnsi" w:hAnsi="Verdana" w:cstheme="minorBidi"/>
          <w:b/>
          <w:kern w:val="0"/>
          <w:lang w:eastAsia="en-US" w:bidi="ar-SA"/>
        </w:rPr>
        <w:t>15 de octubre al 18 de noviembre</w:t>
      </w:r>
      <w:r w:rsidRPr="005F73D8">
        <w:rPr>
          <w:rFonts w:ascii="Verdana" w:eastAsiaTheme="minorHAnsi" w:hAnsi="Verdana" w:cstheme="minorBidi"/>
          <w:kern w:val="0"/>
          <w:lang w:eastAsia="en-US" w:bidi="ar-SA"/>
        </w:rPr>
        <w:t xml:space="preserve"> de 2018.</w:t>
      </w:r>
      <w:r w:rsidRPr="005F73D8">
        <w:rPr>
          <w:rFonts w:ascii="Verdana" w:eastAsia="Times New Roman" w:hAnsi="Verdana" w:cs="Times New Roman"/>
          <w:kern w:val="0"/>
          <w:lang w:eastAsia="es-ES" w:bidi="ar-SA"/>
        </w:rPr>
        <w:t xml:space="preserve"> </w:t>
      </w:r>
    </w:p>
    <w:p w:rsidR="006A5AF2" w:rsidRPr="006A5AF2" w:rsidRDefault="006A5AF2" w:rsidP="006A5AF2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kern w:val="0"/>
          <w:sz w:val="28"/>
          <w:szCs w:val="28"/>
          <w:lang w:eastAsia="es-ES" w:bidi="ar-SA"/>
        </w:rPr>
      </w:pPr>
    </w:p>
    <w:p w:rsidR="006A5AF2" w:rsidRPr="006A5AF2" w:rsidRDefault="006A5AF2" w:rsidP="006A5AF2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6A5AF2">
        <w:rPr>
          <w:rFonts w:ascii="Verdana" w:eastAsia="Times New Roman" w:hAnsi="Verdana" w:cs="Times New Roman"/>
          <w:kern w:val="0"/>
          <w:lang w:eastAsia="es-ES" w:bidi="ar-SA"/>
        </w:rPr>
        <w:t xml:space="preserve">Afiliados a sindicatos integrantes de </w:t>
      </w:r>
      <w:r w:rsidRPr="006A5AF2">
        <w:rPr>
          <w:rFonts w:ascii="Verdana" w:eastAsia="Times New Roman" w:hAnsi="Verdana" w:cs="Times New Roman"/>
          <w:b/>
          <w:kern w:val="0"/>
          <w:lang w:eastAsia="es-ES" w:bidi="ar-SA"/>
        </w:rPr>
        <w:t>CSL</w:t>
      </w:r>
      <w:r w:rsidRPr="006A5AF2">
        <w:rPr>
          <w:rFonts w:ascii="Verdana" w:eastAsia="Times New Roman" w:hAnsi="Verdana" w:cs="Times New Roman"/>
          <w:kern w:val="0"/>
          <w:lang w:eastAsia="es-ES" w:bidi="ar-SA"/>
        </w:rPr>
        <w:t xml:space="preserve"> </w:t>
      </w:r>
      <w:r w:rsidRPr="006A5AF2">
        <w:rPr>
          <w:rFonts w:ascii="Verdana" w:eastAsia="Times New Roman" w:hAnsi="Verdana" w:cs="Times New Roman"/>
          <w:b/>
          <w:bCs/>
          <w:kern w:val="0"/>
          <w:lang w:eastAsia="es-ES" w:bidi="ar-SA"/>
        </w:rPr>
        <w:t>15 €.</w:t>
      </w:r>
      <w:r w:rsidRPr="006A5AF2">
        <w:rPr>
          <w:rFonts w:ascii="Verdana" w:eastAsia="Times New Roman" w:hAnsi="Verdana" w:cs="Times New Roman"/>
          <w:kern w:val="0"/>
          <w:lang w:eastAsia="es-ES" w:bidi="ar-SA"/>
        </w:rPr>
        <w:t xml:space="preserve"> </w:t>
      </w:r>
    </w:p>
    <w:p w:rsidR="005F73D8" w:rsidRDefault="006A5AF2" w:rsidP="006A5AF2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Verdana" w:eastAsia="Times New Roman" w:hAnsi="Verdana" w:cs="Times New Roman"/>
          <w:b/>
          <w:bCs/>
          <w:kern w:val="0"/>
          <w:lang w:eastAsia="es-ES" w:bidi="ar-SA"/>
        </w:rPr>
      </w:pPr>
      <w:r w:rsidRPr="006A5AF2">
        <w:rPr>
          <w:rFonts w:ascii="Verdana" w:eastAsia="Times New Roman" w:hAnsi="Verdana" w:cs="Times New Roman"/>
          <w:kern w:val="0"/>
          <w:lang w:eastAsia="es-ES" w:bidi="ar-SA"/>
        </w:rPr>
        <w:t xml:space="preserve">Resto de miembros de los Cuerpos y Fuerzas de Seguridad: </w:t>
      </w:r>
      <w:r w:rsidRPr="006A5AF2">
        <w:rPr>
          <w:rFonts w:ascii="Verdana" w:eastAsia="Times New Roman" w:hAnsi="Verdana" w:cs="Times New Roman"/>
          <w:b/>
          <w:bCs/>
          <w:kern w:val="0"/>
          <w:lang w:eastAsia="es-ES" w:bidi="ar-SA"/>
        </w:rPr>
        <w:t>30 €</w:t>
      </w:r>
    </w:p>
    <w:p w:rsidR="006A5AF2" w:rsidRDefault="006A5AF2" w:rsidP="006A5AF2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Verdana" w:eastAsia="Times New Roman" w:hAnsi="Verdana" w:cs="Times New Roman"/>
          <w:b/>
          <w:kern w:val="0"/>
          <w:sz w:val="28"/>
          <w:szCs w:val="28"/>
          <w:lang w:eastAsia="es-ES" w:bidi="ar-SA"/>
        </w:rPr>
      </w:pPr>
    </w:p>
    <w:p w:rsidR="00B51FD6" w:rsidRDefault="00B51FD6" w:rsidP="00B51FD6">
      <w:pPr>
        <w:widowControl/>
        <w:suppressAutoHyphens w:val="0"/>
        <w:autoSpaceDN/>
        <w:textAlignment w:val="auto"/>
        <w:outlineLvl w:val="0"/>
        <w:rPr>
          <w:rFonts w:ascii="Verdana" w:eastAsiaTheme="minorHAnsi" w:hAnsi="Verdana" w:cstheme="minorBidi"/>
          <w:b/>
          <w:kern w:val="0"/>
          <w:lang w:eastAsia="en-US" w:bidi="ar-SA"/>
        </w:rPr>
      </w:pPr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es-ES" w:bidi="ar-SA"/>
        </w:rPr>
        <w:lastRenderedPageBreak/>
        <w:t>2.-</w:t>
      </w:r>
      <w:r w:rsidRPr="005F73D8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es-ES" w:bidi="ar-SA"/>
        </w:rPr>
        <w:t xml:space="preserve">CURSO ONLINE DE PREVENCIÓN DE RIEGOS LABORALES EN LA POLICÍA LOCAL. </w:t>
      </w:r>
      <w:r w:rsidRPr="005F73D8">
        <w:rPr>
          <w:rFonts w:ascii="Verdana" w:eastAsiaTheme="minorHAnsi" w:hAnsi="Verdana" w:cstheme="minorBidi"/>
          <w:kern w:val="0"/>
          <w:lang w:eastAsia="en-US" w:bidi="ar-SA"/>
        </w:rPr>
        <w:t xml:space="preserve">2ª EDICIÓN 2018. </w:t>
      </w:r>
    </w:p>
    <w:p w:rsidR="00B51FD6" w:rsidRPr="005F73D8" w:rsidRDefault="00B51FD6" w:rsidP="00B51FD6">
      <w:pPr>
        <w:widowControl/>
        <w:suppressAutoHyphens w:val="0"/>
        <w:autoSpaceDN/>
        <w:textAlignment w:val="auto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es-ES" w:bidi="ar-SA"/>
        </w:rPr>
      </w:pPr>
      <w:r w:rsidRPr="005F73D8">
        <w:rPr>
          <w:rFonts w:ascii="Verdana" w:eastAsiaTheme="minorHAnsi" w:hAnsi="Verdana" w:cstheme="minorBidi"/>
          <w:kern w:val="0"/>
          <w:lang w:eastAsia="en-US" w:bidi="ar-SA"/>
        </w:rPr>
        <w:t xml:space="preserve">Modalidad On-Line. </w:t>
      </w:r>
      <w:r w:rsidRPr="00B65A52">
        <w:rPr>
          <w:rFonts w:ascii="Verdana" w:eastAsiaTheme="minorHAnsi" w:hAnsi="Verdana" w:cstheme="minorBidi"/>
          <w:b/>
          <w:kern w:val="0"/>
          <w:lang w:eastAsia="en-US" w:bidi="ar-SA"/>
        </w:rPr>
        <w:t>60 horas</w:t>
      </w:r>
      <w:r w:rsidRPr="005F73D8">
        <w:rPr>
          <w:rFonts w:ascii="Verdana" w:eastAsiaTheme="minorHAnsi" w:hAnsi="Verdana" w:cstheme="minorBidi"/>
          <w:kern w:val="0"/>
          <w:lang w:eastAsia="en-US" w:bidi="ar-SA"/>
        </w:rPr>
        <w:t xml:space="preserve"> lectivas</w:t>
      </w:r>
    </w:p>
    <w:p w:rsidR="00B51FD6" w:rsidRPr="005F73D8" w:rsidRDefault="00B51FD6" w:rsidP="00B51FD6">
      <w:pPr>
        <w:widowControl/>
        <w:suppressAutoHyphens w:val="0"/>
        <w:autoSpaceDN/>
        <w:contextualSpacing/>
        <w:jc w:val="both"/>
        <w:textAlignment w:val="auto"/>
        <w:rPr>
          <w:rFonts w:ascii="Verdana" w:eastAsia="Times New Roman" w:hAnsi="Verdana" w:cs="Times New Roman"/>
          <w:b/>
          <w:kern w:val="0"/>
          <w:lang w:eastAsia="es-ES" w:bidi="ar-SA"/>
        </w:rPr>
      </w:pPr>
      <w:r w:rsidRPr="005F73D8">
        <w:rPr>
          <w:rFonts w:ascii="Verdana" w:eastAsiaTheme="minorHAnsi" w:hAnsi="Verdana" w:cstheme="minorBidi"/>
          <w:kern w:val="0"/>
          <w:lang w:eastAsia="en-US" w:bidi="ar-SA"/>
        </w:rPr>
        <w:t>Del</w:t>
      </w:r>
      <w:r>
        <w:rPr>
          <w:rFonts w:ascii="Verdana" w:eastAsiaTheme="minorHAnsi" w:hAnsi="Verdana" w:cstheme="minorBidi"/>
          <w:b/>
          <w:kern w:val="0"/>
          <w:lang w:eastAsia="en-US" w:bidi="ar-SA"/>
        </w:rPr>
        <w:t xml:space="preserve"> </w:t>
      </w:r>
      <w:r w:rsidRPr="00B51FD6">
        <w:rPr>
          <w:rFonts w:ascii="Verdana" w:eastAsia="Times New Roman" w:hAnsi="Verdana" w:cs="Times New Roman"/>
          <w:b/>
          <w:kern w:val="0"/>
          <w:lang w:eastAsia="es-ES" w:bidi="ar-SA"/>
        </w:rPr>
        <w:t>5 de noviembre al 16 de diciembre de 2018.</w:t>
      </w:r>
    </w:p>
    <w:p w:rsidR="00B51FD6" w:rsidRDefault="00B51FD6" w:rsidP="00B51FD6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</w:p>
    <w:p w:rsidR="00B51FD6" w:rsidRPr="006A5AF2" w:rsidRDefault="00B51FD6" w:rsidP="00B51FD6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6A5AF2">
        <w:rPr>
          <w:rFonts w:ascii="Verdana" w:eastAsia="Times New Roman" w:hAnsi="Verdana" w:cs="Times New Roman"/>
          <w:kern w:val="0"/>
          <w:lang w:eastAsia="es-ES" w:bidi="ar-SA"/>
        </w:rPr>
        <w:t xml:space="preserve">Afiliados a sindicatos integrantes de </w:t>
      </w:r>
      <w:r w:rsidRPr="006A5AF2">
        <w:rPr>
          <w:rFonts w:ascii="Verdana" w:eastAsia="Times New Roman" w:hAnsi="Verdana" w:cs="Times New Roman"/>
          <w:b/>
          <w:kern w:val="0"/>
          <w:lang w:eastAsia="es-ES" w:bidi="ar-SA"/>
        </w:rPr>
        <w:t>CSL</w:t>
      </w:r>
      <w:r w:rsidRPr="006A5AF2">
        <w:rPr>
          <w:rFonts w:ascii="Verdana" w:eastAsia="Times New Roman" w:hAnsi="Verdana" w:cs="Times New Roman"/>
          <w:kern w:val="0"/>
          <w:lang w:eastAsia="es-ES" w:bidi="ar-SA"/>
        </w:rPr>
        <w:t xml:space="preserve"> </w:t>
      </w:r>
      <w:r>
        <w:rPr>
          <w:rFonts w:ascii="Verdana" w:eastAsia="Times New Roman" w:hAnsi="Verdana" w:cs="Times New Roman"/>
          <w:b/>
          <w:bCs/>
          <w:kern w:val="0"/>
          <w:lang w:eastAsia="es-ES" w:bidi="ar-SA"/>
        </w:rPr>
        <w:t>20</w:t>
      </w:r>
      <w:r w:rsidRPr="006A5AF2">
        <w:rPr>
          <w:rFonts w:ascii="Verdana" w:eastAsia="Times New Roman" w:hAnsi="Verdana" w:cs="Times New Roman"/>
          <w:b/>
          <w:bCs/>
          <w:kern w:val="0"/>
          <w:lang w:eastAsia="es-ES" w:bidi="ar-SA"/>
        </w:rPr>
        <w:t xml:space="preserve"> €.</w:t>
      </w:r>
      <w:r w:rsidRPr="006A5AF2">
        <w:rPr>
          <w:rFonts w:ascii="Verdana" w:eastAsia="Times New Roman" w:hAnsi="Verdana" w:cs="Times New Roman"/>
          <w:kern w:val="0"/>
          <w:lang w:eastAsia="es-ES" w:bidi="ar-SA"/>
        </w:rPr>
        <w:t xml:space="preserve"> </w:t>
      </w:r>
    </w:p>
    <w:p w:rsidR="00B51FD6" w:rsidRPr="005F73D8" w:rsidRDefault="00B51FD6" w:rsidP="00B51FD6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es-ES" w:bidi="ar-SA"/>
        </w:rPr>
      </w:pPr>
      <w:r w:rsidRPr="006A5AF2">
        <w:rPr>
          <w:rFonts w:ascii="Verdana" w:eastAsia="Times New Roman" w:hAnsi="Verdana" w:cs="Times New Roman"/>
          <w:kern w:val="0"/>
          <w:lang w:eastAsia="es-ES" w:bidi="ar-SA"/>
        </w:rPr>
        <w:t xml:space="preserve">Resto de miembros de los Cuerpos y Fuerzas de Seguridad: </w:t>
      </w:r>
      <w:r>
        <w:rPr>
          <w:rFonts w:ascii="Verdana" w:eastAsia="Times New Roman" w:hAnsi="Verdana" w:cs="Times New Roman"/>
          <w:b/>
          <w:bCs/>
          <w:kern w:val="0"/>
          <w:lang w:eastAsia="es-ES" w:bidi="ar-SA"/>
        </w:rPr>
        <w:t>4</w:t>
      </w:r>
      <w:r w:rsidRPr="006A5AF2">
        <w:rPr>
          <w:rFonts w:ascii="Verdana" w:eastAsia="Times New Roman" w:hAnsi="Verdana" w:cs="Times New Roman"/>
          <w:b/>
          <w:bCs/>
          <w:kern w:val="0"/>
          <w:lang w:eastAsia="es-ES" w:bidi="ar-SA"/>
        </w:rPr>
        <w:t>0 €</w:t>
      </w:r>
    </w:p>
    <w:p w:rsidR="00B51FD6" w:rsidRDefault="00B51FD6" w:rsidP="006A5AF2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Verdana" w:eastAsia="Times New Roman" w:hAnsi="Verdana" w:cs="Times New Roman"/>
          <w:b/>
          <w:kern w:val="0"/>
          <w:sz w:val="28"/>
          <w:szCs w:val="28"/>
          <w:lang w:eastAsia="es-ES" w:bidi="ar-SA"/>
        </w:rPr>
      </w:pPr>
    </w:p>
    <w:p w:rsidR="00B65A52" w:rsidRDefault="00B51FD6" w:rsidP="005F73D8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Verdana" w:eastAsiaTheme="minorHAnsi" w:hAnsi="Verdana" w:cstheme="minorBidi"/>
          <w:kern w:val="0"/>
          <w:lang w:eastAsia="en-US" w:bidi="ar-SA"/>
        </w:rPr>
      </w:pPr>
      <w:r>
        <w:rPr>
          <w:rFonts w:ascii="Verdana" w:eastAsiaTheme="minorHAnsi" w:hAnsi="Verdana" w:cstheme="minorBidi"/>
          <w:b/>
          <w:kern w:val="0"/>
          <w:sz w:val="28"/>
          <w:szCs w:val="28"/>
          <w:lang w:eastAsia="en-US" w:bidi="ar-SA"/>
        </w:rPr>
        <w:t>3.-</w:t>
      </w:r>
      <w:r w:rsidR="005F73D8" w:rsidRPr="005F73D8">
        <w:rPr>
          <w:rFonts w:ascii="Verdana" w:eastAsiaTheme="minorHAnsi" w:hAnsi="Verdana" w:cstheme="minorBidi"/>
          <w:b/>
          <w:kern w:val="0"/>
          <w:sz w:val="28"/>
          <w:szCs w:val="28"/>
          <w:lang w:eastAsia="en-US" w:bidi="ar-SA"/>
        </w:rPr>
        <w:t xml:space="preserve">CURSO ONLINE DE INTERVENCIÓN POLICIAL CON DROGAS. </w:t>
      </w:r>
      <w:r w:rsidR="005F73D8" w:rsidRPr="005F73D8">
        <w:rPr>
          <w:rFonts w:ascii="Verdana" w:eastAsiaTheme="minorHAnsi" w:hAnsi="Verdana" w:cstheme="minorBidi"/>
          <w:kern w:val="0"/>
          <w:lang w:eastAsia="en-US" w:bidi="ar-SA"/>
        </w:rPr>
        <w:t xml:space="preserve">2ª EDICIÓN 2018. </w:t>
      </w:r>
    </w:p>
    <w:p w:rsidR="005F73D8" w:rsidRPr="005F73D8" w:rsidRDefault="00B65A52" w:rsidP="005F73D8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Verdana" w:eastAsiaTheme="minorHAnsi" w:hAnsi="Verdana" w:cstheme="minorBidi"/>
          <w:kern w:val="0"/>
          <w:lang w:eastAsia="en-US" w:bidi="ar-SA"/>
        </w:rPr>
      </w:pPr>
      <w:r w:rsidRPr="005F73D8">
        <w:rPr>
          <w:rFonts w:ascii="Verdana" w:eastAsiaTheme="minorHAnsi" w:hAnsi="Verdana" w:cstheme="minorBidi"/>
          <w:kern w:val="0"/>
          <w:lang w:eastAsia="en-US" w:bidi="ar-SA"/>
        </w:rPr>
        <w:t xml:space="preserve">Modalidad On-Line. </w:t>
      </w:r>
      <w:r w:rsidR="005F73D8" w:rsidRPr="00B65A52">
        <w:rPr>
          <w:rFonts w:ascii="Verdana" w:eastAsiaTheme="minorHAnsi" w:hAnsi="Verdana" w:cstheme="minorBidi"/>
          <w:b/>
          <w:kern w:val="0"/>
          <w:lang w:eastAsia="en-US" w:bidi="ar-SA"/>
        </w:rPr>
        <w:t>60 horas</w:t>
      </w:r>
      <w:r w:rsidR="005F73D8" w:rsidRPr="005F73D8">
        <w:rPr>
          <w:rFonts w:ascii="Verdana" w:eastAsiaTheme="minorHAnsi" w:hAnsi="Verdana" w:cstheme="minorBidi"/>
          <w:kern w:val="0"/>
          <w:lang w:eastAsia="en-US" w:bidi="ar-SA"/>
        </w:rPr>
        <w:t xml:space="preserve"> lectivas</w:t>
      </w:r>
    </w:p>
    <w:p w:rsidR="00B51FD6" w:rsidRPr="00B51FD6" w:rsidRDefault="005F73D8" w:rsidP="005F73D8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Verdana" w:eastAsiaTheme="minorHAnsi" w:hAnsi="Verdana" w:cstheme="minorBidi"/>
          <w:b/>
          <w:kern w:val="0"/>
          <w:lang w:eastAsia="en-US" w:bidi="ar-SA"/>
        </w:rPr>
      </w:pPr>
      <w:r w:rsidRPr="005F73D8">
        <w:rPr>
          <w:rFonts w:ascii="Verdana" w:eastAsiaTheme="minorHAnsi" w:hAnsi="Verdana" w:cstheme="minorBidi"/>
          <w:kern w:val="0"/>
          <w:lang w:eastAsia="en-US" w:bidi="ar-SA"/>
        </w:rPr>
        <w:t>Del</w:t>
      </w:r>
      <w:r w:rsidR="00B51FD6">
        <w:rPr>
          <w:rFonts w:ascii="Verdana" w:eastAsiaTheme="minorHAnsi" w:hAnsi="Verdana" w:cstheme="minorBidi"/>
          <w:kern w:val="0"/>
          <w:lang w:eastAsia="en-US" w:bidi="ar-SA"/>
        </w:rPr>
        <w:t xml:space="preserve"> </w:t>
      </w:r>
      <w:r w:rsidR="00B51FD6" w:rsidRPr="00B51FD6">
        <w:rPr>
          <w:rFonts w:ascii="Verdana" w:eastAsiaTheme="minorHAnsi" w:hAnsi="Verdana" w:cstheme="minorBidi"/>
          <w:b/>
          <w:kern w:val="0"/>
          <w:lang w:eastAsia="en-US" w:bidi="ar-SA"/>
        </w:rPr>
        <w:t>19 de noviembre al 23 de diciembre de 2018</w:t>
      </w:r>
    </w:p>
    <w:p w:rsidR="006A5AF2" w:rsidRPr="00B51FD6" w:rsidRDefault="006A5AF2" w:rsidP="006A5AF2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b/>
          <w:kern w:val="0"/>
          <w:lang w:eastAsia="es-ES" w:bidi="ar-SA"/>
        </w:rPr>
      </w:pPr>
    </w:p>
    <w:p w:rsidR="006A5AF2" w:rsidRPr="006A5AF2" w:rsidRDefault="006A5AF2" w:rsidP="006A5AF2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6A5AF2">
        <w:rPr>
          <w:rFonts w:ascii="Verdana" w:eastAsia="Times New Roman" w:hAnsi="Verdana" w:cs="Times New Roman"/>
          <w:kern w:val="0"/>
          <w:lang w:eastAsia="es-ES" w:bidi="ar-SA"/>
        </w:rPr>
        <w:t xml:space="preserve">Afiliados a sindicatos integrantes de </w:t>
      </w:r>
      <w:r w:rsidRPr="006A5AF2">
        <w:rPr>
          <w:rFonts w:ascii="Verdana" w:eastAsia="Times New Roman" w:hAnsi="Verdana" w:cs="Times New Roman"/>
          <w:b/>
          <w:kern w:val="0"/>
          <w:lang w:eastAsia="es-ES" w:bidi="ar-SA"/>
        </w:rPr>
        <w:t>CSL</w:t>
      </w:r>
      <w:r w:rsidRPr="006A5AF2">
        <w:rPr>
          <w:rFonts w:ascii="Verdana" w:eastAsia="Times New Roman" w:hAnsi="Verdana" w:cs="Times New Roman"/>
          <w:kern w:val="0"/>
          <w:lang w:eastAsia="es-ES" w:bidi="ar-SA"/>
        </w:rPr>
        <w:t xml:space="preserve"> </w:t>
      </w:r>
      <w:r>
        <w:rPr>
          <w:rFonts w:ascii="Verdana" w:eastAsia="Times New Roman" w:hAnsi="Verdana" w:cs="Times New Roman"/>
          <w:b/>
          <w:bCs/>
          <w:kern w:val="0"/>
          <w:lang w:eastAsia="es-ES" w:bidi="ar-SA"/>
        </w:rPr>
        <w:t>20</w:t>
      </w:r>
      <w:r w:rsidRPr="006A5AF2">
        <w:rPr>
          <w:rFonts w:ascii="Verdana" w:eastAsia="Times New Roman" w:hAnsi="Verdana" w:cs="Times New Roman"/>
          <w:b/>
          <w:bCs/>
          <w:kern w:val="0"/>
          <w:lang w:eastAsia="es-ES" w:bidi="ar-SA"/>
        </w:rPr>
        <w:t xml:space="preserve"> €.</w:t>
      </w:r>
      <w:r w:rsidRPr="006A5AF2">
        <w:rPr>
          <w:rFonts w:ascii="Verdana" w:eastAsia="Times New Roman" w:hAnsi="Verdana" w:cs="Times New Roman"/>
          <w:kern w:val="0"/>
          <w:lang w:eastAsia="es-ES" w:bidi="ar-SA"/>
        </w:rPr>
        <w:t xml:space="preserve"> </w:t>
      </w:r>
    </w:p>
    <w:p w:rsidR="006A5AF2" w:rsidRPr="005F73D8" w:rsidRDefault="006A5AF2" w:rsidP="006A5AF2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es-ES" w:bidi="ar-SA"/>
        </w:rPr>
      </w:pPr>
      <w:r w:rsidRPr="006A5AF2">
        <w:rPr>
          <w:rFonts w:ascii="Verdana" w:eastAsia="Times New Roman" w:hAnsi="Verdana" w:cs="Times New Roman"/>
          <w:kern w:val="0"/>
          <w:lang w:eastAsia="es-ES" w:bidi="ar-SA"/>
        </w:rPr>
        <w:t xml:space="preserve">Resto de miembros de los Cuerpos y Fuerzas de Seguridad: </w:t>
      </w:r>
      <w:r>
        <w:rPr>
          <w:rFonts w:ascii="Verdana" w:eastAsia="Times New Roman" w:hAnsi="Verdana" w:cs="Times New Roman"/>
          <w:b/>
          <w:bCs/>
          <w:kern w:val="0"/>
          <w:lang w:eastAsia="es-ES" w:bidi="ar-SA"/>
        </w:rPr>
        <w:t>4</w:t>
      </w:r>
      <w:r w:rsidRPr="006A5AF2">
        <w:rPr>
          <w:rFonts w:ascii="Verdana" w:eastAsia="Times New Roman" w:hAnsi="Verdana" w:cs="Times New Roman"/>
          <w:b/>
          <w:bCs/>
          <w:kern w:val="0"/>
          <w:lang w:eastAsia="es-ES" w:bidi="ar-SA"/>
        </w:rPr>
        <w:t>0 €</w:t>
      </w:r>
    </w:p>
    <w:p w:rsidR="006A5AF2" w:rsidRDefault="006A5AF2" w:rsidP="006A5AF2">
      <w:pPr>
        <w:widowControl/>
        <w:suppressAutoHyphens w:val="0"/>
        <w:autoSpaceDN/>
        <w:textAlignment w:val="auto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es-ES" w:bidi="ar-SA"/>
        </w:rPr>
      </w:pPr>
    </w:p>
    <w:p w:rsidR="005F73D8" w:rsidRPr="009602C4" w:rsidRDefault="005F73D8" w:rsidP="006A5AF2">
      <w:pPr>
        <w:widowControl/>
        <w:spacing w:after="200" w:line="360" w:lineRule="auto"/>
        <w:rPr>
          <w:rStyle w:val="Hipervnculo"/>
          <w:rFonts w:ascii="Verdana" w:eastAsia="Verdana" w:hAnsi="Verdana" w:cs="Verdana"/>
          <w:sz w:val="32"/>
          <w:szCs w:val="32"/>
        </w:rPr>
      </w:pPr>
      <w:r w:rsidRPr="009602C4">
        <w:rPr>
          <w:rFonts w:ascii="Verdana" w:eastAsia="Verdana" w:hAnsi="Verdana" w:cs="Verdana"/>
          <w:b/>
          <w:sz w:val="32"/>
          <w:szCs w:val="32"/>
        </w:rPr>
        <w:t>La inscripción a través del siguiente enlace</w:t>
      </w:r>
      <w:r w:rsidR="006A5AF2" w:rsidRPr="009602C4">
        <w:rPr>
          <w:rFonts w:ascii="Verdana" w:eastAsia="Verdana" w:hAnsi="Verdana" w:cs="Verdana"/>
          <w:b/>
          <w:sz w:val="32"/>
          <w:szCs w:val="32"/>
        </w:rPr>
        <w:t>:</w:t>
      </w:r>
      <w:r>
        <w:rPr>
          <w:rFonts w:ascii="Verdana" w:eastAsia="Verdana" w:hAnsi="Verdana" w:cs="Verdana"/>
          <w:sz w:val="26"/>
          <w:szCs w:val="26"/>
        </w:rPr>
        <w:t xml:space="preserve"> </w:t>
      </w:r>
      <w:bookmarkStart w:id="0" w:name="_GoBack"/>
      <w:r w:rsidR="009602C4" w:rsidRPr="009602C4">
        <w:rPr>
          <w:sz w:val="32"/>
          <w:szCs w:val="32"/>
        </w:rPr>
        <w:fldChar w:fldCharType="begin"/>
      </w:r>
      <w:r w:rsidR="009602C4" w:rsidRPr="009602C4">
        <w:rPr>
          <w:sz w:val="32"/>
          <w:szCs w:val="32"/>
        </w:rPr>
        <w:instrText xml:space="preserve"> HYPERLINK "http://isfes.es/cursos-online/" </w:instrText>
      </w:r>
      <w:r w:rsidR="009602C4" w:rsidRPr="009602C4">
        <w:rPr>
          <w:sz w:val="32"/>
          <w:szCs w:val="32"/>
        </w:rPr>
        <w:fldChar w:fldCharType="separate"/>
      </w:r>
      <w:r w:rsidRPr="009602C4">
        <w:rPr>
          <w:rStyle w:val="Hipervnculo"/>
          <w:rFonts w:ascii="Verdana" w:eastAsia="Verdana" w:hAnsi="Verdana" w:cs="Verdana"/>
          <w:sz w:val="32"/>
          <w:szCs w:val="32"/>
        </w:rPr>
        <w:t>http://isfes.es/cursos-online/</w:t>
      </w:r>
      <w:r w:rsidR="009602C4" w:rsidRPr="009602C4">
        <w:rPr>
          <w:rStyle w:val="Hipervnculo"/>
          <w:rFonts w:ascii="Verdana" w:eastAsia="Verdana" w:hAnsi="Verdana" w:cs="Verdana"/>
          <w:sz w:val="32"/>
          <w:szCs w:val="32"/>
        </w:rPr>
        <w:fldChar w:fldCharType="end"/>
      </w:r>
    </w:p>
    <w:bookmarkEnd w:id="0"/>
    <w:p w:rsidR="005F73D8" w:rsidRDefault="00B65A52" w:rsidP="00147711">
      <w:pPr>
        <w:widowControl/>
        <w:jc w:val="both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También</w:t>
      </w:r>
      <w:r w:rsidR="005F73D8">
        <w:rPr>
          <w:rFonts w:ascii="Verdana" w:eastAsia="Verdana" w:hAnsi="Verdana" w:cs="Verdana"/>
          <w:sz w:val="26"/>
          <w:szCs w:val="26"/>
        </w:rPr>
        <w:t xml:space="preserve"> podemos </w:t>
      </w:r>
      <w:r>
        <w:rPr>
          <w:rFonts w:ascii="Verdana" w:eastAsia="Verdana" w:hAnsi="Verdana" w:cs="Verdana"/>
          <w:sz w:val="26"/>
          <w:szCs w:val="26"/>
        </w:rPr>
        <w:t>ofertaros</w:t>
      </w:r>
      <w:r w:rsidR="005F73D8">
        <w:rPr>
          <w:rFonts w:ascii="Verdana" w:eastAsia="Verdana" w:hAnsi="Verdana" w:cs="Verdana"/>
          <w:sz w:val="26"/>
          <w:szCs w:val="26"/>
        </w:rPr>
        <w:t xml:space="preserve"> </w:t>
      </w:r>
      <w:r w:rsidR="005F73D8" w:rsidRPr="00B51FD6">
        <w:rPr>
          <w:rFonts w:ascii="Verdana" w:eastAsia="Verdana" w:hAnsi="Verdana" w:cs="Verdana"/>
          <w:sz w:val="26"/>
          <w:szCs w:val="26"/>
        </w:rPr>
        <w:t xml:space="preserve">otros </w:t>
      </w:r>
      <w:r w:rsidR="005F73D8" w:rsidRPr="00B51FD6">
        <w:rPr>
          <w:rFonts w:ascii="Verdana" w:eastAsia="Verdana" w:hAnsi="Verdana" w:cs="Verdana"/>
          <w:b/>
          <w:sz w:val="26"/>
          <w:szCs w:val="26"/>
        </w:rPr>
        <w:t>curso</w:t>
      </w:r>
      <w:r w:rsidR="00B51FD6" w:rsidRPr="00B51FD6">
        <w:rPr>
          <w:rFonts w:ascii="Verdana" w:eastAsia="Verdana" w:hAnsi="Verdana" w:cs="Verdana"/>
          <w:b/>
          <w:sz w:val="26"/>
          <w:szCs w:val="26"/>
        </w:rPr>
        <w:t>s</w:t>
      </w:r>
      <w:r w:rsidR="005F73D8" w:rsidRPr="00B51FD6">
        <w:rPr>
          <w:rFonts w:ascii="Verdana" w:eastAsia="Verdana" w:hAnsi="Verdana" w:cs="Verdana"/>
          <w:b/>
          <w:sz w:val="26"/>
          <w:szCs w:val="26"/>
        </w:rPr>
        <w:t xml:space="preserve"> </w:t>
      </w:r>
      <w:r w:rsidR="00B51FD6" w:rsidRPr="00B51FD6">
        <w:rPr>
          <w:rFonts w:ascii="Verdana" w:eastAsia="Verdana" w:hAnsi="Verdana" w:cs="Verdana"/>
          <w:b/>
          <w:sz w:val="26"/>
          <w:szCs w:val="26"/>
        </w:rPr>
        <w:t>presenciales</w:t>
      </w:r>
      <w:r w:rsidR="005F73D8">
        <w:rPr>
          <w:rFonts w:ascii="Verdana" w:eastAsia="Verdana" w:hAnsi="Verdana" w:cs="Verdana"/>
          <w:sz w:val="26"/>
          <w:szCs w:val="26"/>
        </w:rPr>
        <w:t xml:space="preserve">, </w:t>
      </w:r>
      <w:r w:rsidR="00B51FD6">
        <w:rPr>
          <w:rFonts w:ascii="Verdana" w:eastAsia="Verdana" w:hAnsi="Verdana" w:cs="Verdana"/>
          <w:sz w:val="26"/>
          <w:szCs w:val="26"/>
        </w:rPr>
        <w:t>entre otros</w:t>
      </w:r>
      <w:r w:rsidR="005F73D8">
        <w:rPr>
          <w:rFonts w:ascii="Verdana" w:eastAsia="Verdana" w:hAnsi="Verdana" w:cs="Verdana"/>
          <w:sz w:val="26"/>
          <w:szCs w:val="26"/>
        </w:rPr>
        <w:t>: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6"/>
        <w:gridCol w:w="1303"/>
      </w:tblGrid>
      <w:tr w:rsidR="00B51FD6" w:rsidRPr="00B51FD6" w:rsidTr="00A877B8">
        <w:tblPrEx>
          <w:tblCellMar>
            <w:top w:w="0" w:type="dxa"/>
            <w:bottom w:w="0" w:type="dxa"/>
          </w:tblCellMar>
        </w:tblPrEx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B8" w:rsidRPr="00A877B8" w:rsidRDefault="00A877B8" w:rsidP="00A877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ASPECTO</w:t>
            </w:r>
            <w:r w:rsidRPr="00A877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S</w:t>
            </w:r>
            <w:r w:rsidRPr="00A877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 xml:space="preserve"> LEGALES </w:t>
            </w:r>
          </w:p>
          <w:p w:rsidR="00B51FD6" w:rsidRPr="00B51FD6" w:rsidRDefault="00A877B8" w:rsidP="00A877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A877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EN LA INTERVENCIÓN POLICIAL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D6" w:rsidRPr="00B51FD6" w:rsidRDefault="00B51FD6" w:rsidP="00F8430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10 horas</w:t>
            </w:r>
          </w:p>
        </w:tc>
      </w:tr>
      <w:tr w:rsidR="00B51FD6" w:rsidRPr="00B51FD6" w:rsidTr="00A877B8">
        <w:tblPrEx>
          <w:tblCellMar>
            <w:top w:w="0" w:type="dxa"/>
            <w:bottom w:w="0" w:type="dxa"/>
          </w:tblCellMar>
        </w:tblPrEx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D6" w:rsidRPr="00B51FD6" w:rsidRDefault="00B51FD6" w:rsidP="00B51F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B51F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 xml:space="preserve">B-CONTROL. CONTROL DE SANGRADOS.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D6" w:rsidRPr="00B51FD6" w:rsidRDefault="00B51FD6" w:rsidP="00F8430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5 horas</w:t>
            </w:r>
          </w:p>
        </w:tc>
      </w:tr>
      <w:tr w:rsidR="00B51FD6" w:rsidRPr="00B51FD6" w:rsidTr="00A877B8">
        <w:tblPrEx>
          <w:tblCellMar>
            <w:top w:w="0" w:type="dxa"/>
            <w:bottom w:w="0" w:type="dxa"/>
          </w:tblCellMar>
        </w:tblPrEx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D6" w:rsidRPr="00B51FD6" w:rsidRDefault="00B51FD6" w:rsidP="00B51F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B51F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PRIMEROS AUXILIOS Y ATENCIÓN A HERIDOS EN LA INTERVENCIÓN POLICIAL.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D6" w:rsidRPr="00B51FD6" w:rsidRDefault="00B51FD6" w:rsidP="00F8430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15 horas</w:t>
            </w:r>
          </w:p>
        </w:tc>
      </w:tr>
      <w:tr w:rsidR="00B51FD6" w:rsidRPr="00B51FD6" w:rsidTr="00A877B8">
        <w:tblPrEx>
          <w:tblCellMar>
            <w:top w:w="0" w:type="dxa"/>
            <w:bottom w:w="0" w:type="dxa"/>
          </w:tblCellMar>
        </w:tblPrEx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D6" w:rsidRPr="00B51FD6" w:rsidRDefault="00B51FD6" w:rsidP="00F8430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B51F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TIRADOR ACTIVO 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D6" w:rsidRPr="00B51FD6" w:rsidRDefault="00B51FD6" w:rsidP="00F8430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10 horas</w:t>
            </w:r>
          </w:p>
        </w:tc>
      </w:tr>
      <w:tr w:rsidR="00B51FD6" w:rsidRPr="00B51FD6" w:rsidTr="00A877B8">
        <w:tblPrEx>
          <w:tblCellMar>
            <w:top w:w="0" w:type="dxa"/>
            <w:bottom w:w="0" w:type="dxa"/>
          </w:tblCellMar>
        </w:tblPrEx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D6" w:rsidRPr="00B51FD6" w:rsidRDefault="00B51FD6" w:rsidP="00B51F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B51F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TIRADOR ACTIVO 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D6" w:rsidRPr="00B51FD6" w:rsidRDefault="00B51FD6" w:rsidP="00F8430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10 horas</w:t>
            </w:r>
          </w:p>
        </w:tc>
      </w:tr>
      <w:tr w:rsidR="00B51FD6" w:rsidRPr="00B51FD6" w:rsidTr="00A877B8">
        <w:tblPrEx>
          <w:tblCellMar>
            <w:top w:w="0" w:type="dxa"/>
            <w:bottom w:w="0" w:type="dxa"/>
          </w:tblCellMar>
        </w:tblPrEx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D6" w:rsidRPr="00B51FD6" w:rsidRDefault="00B51FD6" w:rsidP="00B51F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B51F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INTERVENCIÓN POLICIAL EN EL MALTRATO ANIMAL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D6" w:rsidRPr="00B51FD6" w:rsidRDefault="00B51FD6" w:rsidP="00F8430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5 horas</w:t>
            </w:r>
          </w:p>
        </w:tc>
      </w:tr>
      <w:tr w:rsidR="00B51FD6" w:rsidRPr="00B51FD6" w:rsidTr="00A877B8">
        <w:tblPrEx>
          <w:tblCellMar>
            <w:top w:w="0" w:type="dxa"/>
            <w:bottom w:w="0" w:type="dxa"/>
          </w:tblCellMar>
        </w:tblPrEx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D6" w:rsidRPr="00B51FD6" w:rsidRDefault="00B51FD6" w:rsidP="00B51F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B51F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CURSO DE SOPORTE VITAL BÁSICO Y DESFIBRILACIÓN SEMIAUTOMÁTICA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D6" w:rsidRPr="00B51FD6" w:rsidRDefault="00B51FD6" w:rsidP="00F8430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20 horas</w:t>
            </w:r>
          </w:p>
        </w:tc>
      </w:tr>
    </w:tbl>
    <w:p w:rsidR="00B51FD6" w:rsidRDefault="00B51FD6" w:rsidP="00147711">
      <w:pPr>
        <w:widowControl/>
        <w:spacing w:before="240"/>
        <w:jc w:val="both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La duración y distribución horaria se puede adaptar.</w:t>
      </w:r>
    </w:p>
    <w:p w:rsidR="00782F7A" w:rsidRDefault="00B51FD6" w:rsidP="00147711">
      <w:pPr>
        <w:widowControl/>
        <w:jc w:val="both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 xml:space="preserve">De estos y otros curso podemos enviaros un dossier informativo y </w:t>
      </w:r>
      <w:r w:rsidR="00147711">
        <w:rPr>
          <w:rFonts w:ascii="Verdana" w:eastAsia="Verdana" w:hAnsi="Verdana" w:cs="Verdana"/>
          <w:sz w:val="26"/>
          <w:szCs w:val="26"/>
        </w:rPr>
        <w:t>las condiciones para realizarlos.</w:t>
      </w:r>
    </w:p>
    <w:p w:rsidR="00147711" w:rsidRPr="005F73D8" w:rsidRDefault="00147711" w:rsidP="00147711">
      <w:pPr>
        <w:widowControl/>
        <w:jc w:val="both"/>
        <w:rPr>
          <w:rFonts w:ascii="Verdana" w:eastAsia="Verdana" w:hAnsi="Verdana" w:cs="Verdana"/>
          <w:sz w:val="26"/>
          <w:szCs w:val="26"/>
        </w:rPr>
      </w:pPr>
    </w:p>
    <w:p w:rsidR="005F73D8" w:rsidRDefault="005F73D8" w:rsidP="005F73D8">
      <w:pPr>
        <w:widowControl/>
        <w:spacing w:after="200" w:line="360" w:lineRule="auto"/>
        <w:ind w:firstLine="426"/>
        <w:jc w:val="center"/>
        <w:rPr>
          <w:rFonts w:ascii="Verdana" w:eastAsia="Verdana" w:hAnsi="Verdana" w:cs="Verdana"/>
          <w:b/>
          <w:sz w:val="26"/>
          <w:szCs w:val="26"/>
          <w:u w:val="single"/>
        </w:rPr>
      </w:pPr>
      <w:r w:rsidRPr="00FE797B">
        <w:rPr>
          <w:rFonts w:ascii="Verdana" w:eastAsia="Verdana" w:hAnsi="Verdana" w:cs="Verdana"/>
          <w:b/>
          <w:sz w:val="26"/>
          <w:szCs w:val="26"/>
        </w:rPr>
        <w:t xml:space="preserve">COLABORA </w:t>
      </w:r>
      <w:r>
        <w:rPr>
          <w:rFonts w:ascii="Verdana" w:eastAsia="Verdana" w:hAnsi="Verdana" w:cs="Verdana"/>
          <w:b/>
          <w:noProof/>
          <w:sz w:val="28"/>
          <w:szCs w:val="28"/>
          <w:lang w:eastAsia="es-ES" w:bidi="ar-SA"/>
        </w:rPr>
        <w:drawing>
          <wp:inline distT="0" distB="0" distL="0" distR="0" wp14:anchorId="01FB650A" wp14:editId="245FDA38">
            <wp:extent cx="2158365" cy="597535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59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73D8" w:rsidRDefault="005F73D8" w:rsidP="005F73D8">
      <w:pPr>
        <w:widowControl/>
        <w:jc w:val="both"/>
        <w:rPr>
          <w:rFonts w:ascii="Nunito" w:eastAsia="Nunito" w:hAnsi="Nunito" w:cs="Nunito"/>
          <w:b/>
          <w:sz w:val="22"/>
          <w:szCs w:val="22"/>
        </w:rPr>
      </w:pPr>
      <w:r>
        <w:rPr>
          <w:noProof/>
          <w:color w:val="00B0F0"/>
          <w:sz w:val="28"/>
          <w:szCs w:val="28"/>
          <w:lang w:eastAsia="es-ES" w:bidi="ar-SA"/>
        </w:rPr>
        <w:drawing>
          <wp:inline distT="0" distB="0" distL="0" distR="0" wp14:anchorId="358800A1" wp14:editId="3D8CEA98">
            <wp:extent cx="1077053" cy="1066592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053" cy="1066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2109558" wp14:editId="313E3FCA">
                <wp:simplePos x="0" y="0"/>
                <wp:positionH relativeFrom="margin">
                  <wp:posOffset>1186815</wp:posOffset>
                </wp:positionH>
                <wp:positionV relativeFrom="paragraph">
                  <wp:posOffset>8255</wp:posOffset>
                </wp:positionV>
                <wp:extent cx="4791075" cy="819150"/>
                <wp:effectExtent l="0" t="0" r="9525" b="0"/>
                <wp:wrapNone/>
                <wp:docPr id="308" name="30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3D8" w:rsidRPr="001B0C61" w:rsidRDefault="005F73D8" w:rsidP="005F73D8">
                            <w:pPr>
                              <w:jc w:val="center"/>
                              <w:rPr>
                                <w:rFonts w:ascii="Verdana" w:eastAsia="Arial Unicode MS" w:hAnsi="Verdana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B0C61">
                              <w:rPr>
                                <w:rFonts w:ascii="Verdana" w:eastAsia="Arial Unicode MS" w:hAnsi="Verdana" w:cs="Arial Unicode MS"/>
                                <w:b/>
                                <w:kern w:val="24"/>
                                <w:sz w:val="20"/>
                                <w:szCs w:val="20"/>
                              </w:rPr>
                              <w:t>Centro de Formación ISFES-PIRENARIUM</w:t>
                            </w:r>
                            <w:r w:rsidRPr="001B0C61">
                              <w:rPr>
                                <w:rFonts w:ascii="Verdana" w:eastAsia="Arial Unicode MS" w:hAnsi="Verdana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 (Instituto Social y Formativo de las Emergencias y la Seguridad)</w:t>
                            </w:r>
                          </w:p>
                          <w:p w:rsidR="005F73D8" w:rsidRPr="001B0C61" w:rsidRDefault="005F73D8" w:rsidP="005F73D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B0C61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Edificio Pirenarium. </w:t>
                            </w:r>
                            <w:r w:rsidRPr="001B0C61">
                              <w:rPr>
                                <w:rFonts w:ascii="Verdana" w:hAnsi="Verdana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Avenida del Ejército, 27 de </w:t>
                            </w:r>
                            <w:r w:rsidRPr="001B0C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Sabiñánigo (Huesca) </w:t>
                            </w:r>
                            <w:r w:rsidRPr="001B0C6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http://isfes.es/</w:t>
                            </w:r>
                          </w:p>
                          <w:p w:rsidR="005F73D8" w:rsidRDefault="005F73D8" w:rsidP="005F7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08 Cuadro de texto" o:spid="_x0000_s1026" type="#_x0000_t202" style="position:absolute;left:0;text-align:left;margin-left:93.45pt;margin-top:.65pt;width:377.25pt;height:6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" stroked="f">
                <v:textbox>
                  <w:txbxContent>
                    <w:p w:rsidR="005F73D8" w:rsidRPr="001B0C61" w:rsidRDefault="005F73D8" w:rsidP="005F73D8">
                      <w:pPr>
                        <w:jc w:val="center"/>
                        <w:rPr>
                          <w:rFonts w:ascii="Verdana" w:eastAsia="Arial Unicode MS" w:hAnsi="Verdana" w:cs="Arial Unicode MS"/>
                          <w:kern w:val="24"/>
                          <w:sz w:val="20"/>
                          <w:szCs w:val="20"/>
                        </w:rPr>
                      </w:pPr>
                      <w:r w:rsidRPr="001B0C61">
                        <w:rPr>
                          <w:rFonts w:ascii="Verdana" w:eastAsia="Arial Unicode MS" w:hAnsi="Verdana" w:cs="Arial Unicode MS"/>
                          <w:b/>
                          <w:kern w:val="24"/>
                          <w:sz w:val="20"/>
                          <w:szCs w:val="20"/>
                        </w:rPr>
                        <w:t>Centro de Formación ISFES-PIRENARIUM</w:t>
                      </w:r>
                      <w:r w:rsidRPr="001B0C61">
                        <w:rPr>
                          <w:rFonts w:ascii="Verdana" w:eastAsia="Arial Unicode MS" w:hAnsi="Verdana" w:cs="Arial Unicode MS"/>
                          <w:kern w:val="24"/>
                          <w:sz w:val="20"/>
                          <w:szCs w:val="20"/>
                        </w:rPr>
                        <w:t xml:space="preserve"> (Instituto Social y Formativo de las Emergencias y la Seguridad)</w:t>
                      </w:r>
                    </w:p>
                    <w:p w:rsidR="005F73D8" w:rsidRPr="001B0C61" w:rsidRDefault="005F73D8" w:rsidP="005F73D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B0C61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Edificio Pirenarium. </w:t>
                      </w:r>
                      <w:r w:rsidRPr="001B0C61">
                        <w:rPr>
                          <w:rFonts w:ascii="Verdana" w:hAnsi="Verdana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Avenida del Ejército, 27 de </w:t>
                      </w:r>
                      <w:r w:rsidRPr="001B0C6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Sabiñánigo (Huesca) </w:t>
                      </w:r>
                      <w:r w:rsidRPr="001B0C6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http://isfes.es/</w:t>
                      </w:r>
                    </w:p>
                    <w:p w:rsidR="005F73D8" w:rsidRDefault="005F73D8" w:rsidP="005F73D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73D8" w:rsidSect="00A877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64"/>
    <w:multiLevelType w:val="hybridMultilevel"/>
    <w:tmpl w:val="CBFE5E12"/>
    <w:lvl w:ilvl="0" w:tplc="11D8DD6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1B75"/>
    <w:multiLevelType w:val="hybridMultilevel"/>
    <w:tmpl w:val="75FCD416"/>
    <w:lvl w:ilvl="0" w:tplc="088A0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25C02"/>
    <w:multiLevelType w:val="hybridMultilevel"/>
    <w:tmpl w:val="CC3A46E8"/>
    <w:lvl w:ilvl="0" w:tplc="BD8A12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D8"/>
    <w:rsid w:val="000F1181"/>
    <w:rsid w:val="00147711"/>
    <w:rsid w:val="001725A7"/>
    <w:rsid w:val="005F73D8"/>
    <w:rsid w:val="006A5AF2"/>
    <w:rsid w:val="00782F7A"/>
    <w:rsid w:val="007B072B"/>
    <w:rsid w:val="009602C4"/>
    <w:rsid w:val="00A877B8"/>
    <w:rsid w:val="00B51FD6"/>
    <w:rsid w:val="00B6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7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73D8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3D8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5F73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5A5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7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73D8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3D8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5F73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5A5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ula@isfe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</dc:creator>
  <cp:lastModifiedBy>Juan Luis</cp:lastModifiedBy>
  <cp:revision>2</cp:revision>
  <dcterms:created xsi:type="dcterms:W3CDTF">2018-09-19T11:29:00Z</dcterms:created>
  <dcterms:modified xsi:type="dcterms:W3CDTF">2018-09-19T11:29:00Z</dcterms:modified>
</cp:coreProperties>
</file>